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215B" w14:textId="77777777" w:rsidR="00954B78" w:rsidRDefault="00954B78"/>
    <w:p w14:paraId="12FA8B22" w14:textId="77777777" w:rsidR="00C52A41" w:rsidRDefault="00C52A41" w:rsidP="00C52A41">
      <w:pPr>
        <w:jc w:val="center"/>
        <w:rPr>
          <w:rFonts w:ascii="Myarid pro" w:hAnsi="Myarid pro"/>
          <w:sz w:val="50"/>
          <w:szCs w:val="50"/>
        </w:rPr>
      </w:pPr>
    </w:p>
    <w:p w14:paraId="30B8608F" w14:textId="77777777" w:rsidR="00C52A41" w:rsidRDefault="00C52A41" w:rsidP="00C52A41">
      <w:pPr>
        <w:jc w:val="center"/>
        <w:rPr>
          <w:rFonts w:ascii="Myarid pro" w:hAnsi="Myarid pro"/>
          <w:sz w:val="50"/>
          <w:szCs w:val="50"/>
        </w:rPr>
      </w:pPr>
      <w:r w:rsidRPr="002905D5">
        <w:rPr>
          <w:rFonts w:ascii="Myarid pro" w:hAnsi="Myarid pro"/>
          <w:sz w:val="50"/>
          <w:szCs w:val="50"/>
        </w:rPr>
        <w:t>Account Application Form</w:t>
      </w:r>
    </w:p>
    <w:p w14:paraId="2C5D132F" w14:textId="77777777" w:rsidR="00DD7AFA" w:rsidRPr="00DD7AFA" w:rsidRDefault="00DD7AFA" w:rsidP="00DD7AFA">
      <w:pPr>
        <w:pStyle w:val="NoSpacing"/>
        <w:jc w:val="center"/>
        <w:rPr>
          <w:color w:val="767171" w:themeColor="background2" w:themeShade="80"/>
        </w:rPr>
      </w:pPr>
    </w:p>
    <w:p w14:paraId="09B5C59F" w14:textId="77777777" w:rsidR="00DD7AFA" w:rsidRPr="00DD7AFA" w:rsidRDefault="00DD7AFA" w:rsidP="00DD7AFA">
      <w:pPr>
        <w:pStyle w:val="NoSpacing"/>
        <w:jc w:val="center"/>
        <w:rPr>
          <w:color w:val="767171" w:themeColor="background2" w:themeShade="80"/>
          <w:sz w:val="24"/>
          <w:szCs w:val="24"/>
        </w:rPr>
      </w:pPr>
      <w:r w:rsidRPr="00DD7AFA">
        <w:rPr>
          <w:color w:val="767171" w:themeColor="background2" w:themeShade="80"/>
          <w:sz w:val="24"/>
          <w:szCs w:val="24"/>
        </w:rPr>
        <w:t>Brighton and Hove Radio Cabs Ltd, the largest privately-owned taxi company on the south-east coast.</w:t>
      </w:r>
    </w:p>
    <w:p w14:paraId="1D6B2C8C" w14:textId="77777777" w:rsidR="00DD7AFA" w:rsidRPr="00DD7AFA" w:rsidRDefault="00DD7AFA" w:rsidP="00DD7AFA">
      <w:pPr>
        <w:pStyle w:val="NoSpacing"/>
        <w:jc w:val="center"/>
        <w:rPr>
          <w:color w:val="767171" w:themeColor="background2" w:themeShade="80"/>
          <w:sz w:val="24"/>
          <w:szCs w:val="24"/>
        </w:rPr>
      </w:pPr>
    </w:p>
    <w:p w14:paraId="3398AAC9" w14:textId="77777777" w:rsidR="00DD7AFA" w:rsidRPr="00DD7AFA" w:rsidRDefault="00DD7AFA" w:rsidP="00DD7AFA">
      <w:pPr>
        <w:pStyle w:val="NoSpacing"/>
        <w:jc w:val="center"/>
        <w:rPr>
          <w:color w:val="767171" w:themeColor="background2" w:themeShade="80"/>
          <w:sz w:val="24"/>
          <w:szCs w:val="24"/>
        </w:rPr>
      </w:pPr>
      <w:r w:rsidRPr="00DD7AFA">
        <w:rPr>
          <w:color w:val="767171" w:themeColor="background2" w:themeShade="80"/>
          <w:sz w:val="24"/>
          <w:szCs w:val="24"/>
        </w:rPr>
        <w:t xml:space="preserve">We have been established for over 50 years and specialise in offering a fast, efficient and reliable taxis service to businesses, residents and visitors </w:t>
      </w:r>
      <w:proofErr w:type="gramStart"/>
      <w:r w:rsidRPr="00DD7AFA">
        <w:rPr>
          <w:color w:val="767171" w:themeColor="background2" w:themeShade="80"/>
          <w:sz w:val="24"/>
          <w:szCs w:val="24"/>
        </w:rPr>
        <w:t>with in</w:t>
      </w:r>
      <w:proofErr w:type="gramEnd"/>
      <w:r w:rsidRPr="00DD7AFA">
        <w:rPr>
          <w:color w:val="767171" w:themeColor="background2" w:themeShade="80"/>
          <w:sz w:val="24"/>
          <w:szCs w:val="24"/>
        </w:rPr>
        <w:t xml:space="preserve"> the city of Brighton &amp; Hove, District of Adur and Worthing.</w:t>
      </w:r>
    </w:p>
    <w:p w14:paraId="02DCB624" w14:textId="77777777" w:rsidR="00DD7AFA" w:rsidRPr="00DD7AFA" w:rsidRDefault="00DD7AFA" w:rsidP="00DD7AFA">
      <w:pPr>
        <w:pStyle w:val="NoSpacing"/>
        <w:jc w:val="center"/>
        <w:rPr>
          <w:color w:val="767171" w:themeColor="background2" w:themeShade="80"/>
          <w:sz w:val="24"/>
          <w:szCs w:val="24"/>
        </w:rPr>
      </w:pPr>
    </w:p>
    <w:p w14:paraId="684443BD" w14:textId="77777777" w:rsidR="00DD7AFA" w:rsidRPr="00DD7AFA" w:rsidRDefault="00DD7AFA" w:rsidP="00DD7AFA">
      <w:pPr>
        <w:pStyle w:val="NoSpacing"/>
        <w:jc w:val="center"/>
        <w:rPr>
          <w:color w:val="767171" w:themeColor="background2" w:themeShade="80"/>
          <w:sz w:val="24"/>
          <w:szCs w:val="24"/>
        </w:rPr>
      </w:pPr>
      <w:r w:rsidRPr="00DD7AFA">
        <w:rPr>
          <w:color w:val="767171" w:themeColor="background2" w:themeShade="80"/>
          <w:sz w:val="24"/>
          <w:szCs w:val="24"/>
        </w:rPr>
        <w:t>Open 24 hours a day, 365 days of the year, we operate a mixed fleet of over 300 fully licensed hackney carriage and private hire taxis ranging from saloons to 8-seater vehicles.</w:t>
      </w:r>
    </w:p>
    <w:p w14:paraId="1DE7A080" w14:textId="77777777" w:rsidR="00C52A41" w:rsidRPr="00DD7AFA" w:rsidRDefault="00DD7AFA" w:rsidP="00DD7AFA">
      <w:pPr>
        <w:pStyle w:val="NoSpacing"/>
        <w:jc w:val="center"/>
        <w:rPr>
          <w:color w:val="767171" w:themeColor="background2" w:themeShade="80"/>
          <w:sz w:val="24"/>
          <w:szCs w:val="24"/>
        </w:rPr>
      </w:pPr>
      <w:r w:rsidRPr="00DD7AFA">
        <w:rPr>
          <w:color w:val="767171" w:themeColor="background2" w:themeShade="80"/>
          <w:sz w:val="24"/>
          <w:szCs w:val="24"/>
        </w:rPr>
        <w:t>We also have executive cars available on request.</w:t>
      </w:r>
    </w:p>
    <w:p w14:paraId="5A051C20" w14:textId="77777777" w:rsidR="00C52A41" w:rsidRDefault="00C52A41" w:rsidP="00C52A41">
      <w:pPr>
        <w:jc w:val="center"/>
        <w:rPr>
          <w:rFonts w:ascii="Myarid pro" w:hAnsi="Myarid pro"/>
          <w:sz w:val="50"/>
          <w:szCs w:val="50"/>
        </w:rPr>
      </w:pPr>
    </w:p>
    <w:p w14:paraId="1114D85C" w14:textId="77777777" w:rsidR="00C52A41" w:rsidRDefault="00C52A41" w:rsidP="00C52A41">
      <w:pPr>
        <w:jc w:val="center"/>
        <w:rPr>
          <w:rFonts w:ascii="Myarid pro" w:hAnsi="Myarid pro"/>
          <w:sz w:val="50"/>
          <w:szCs w:val="50"/>
        </w:rPr>
      </w:pPr>
    </w:p>
    <w:p w14:paraId="67BD0801" w14:textId="77777777" w:rsidR="00C52A41" w:rsidRDefault="00C52A41" w:rsidP="00C52A41">
      <w:pPr>
        <w:jc w:val="center"/>
        <w:rPr>
          <w:rFonts w:ascii="Myarid pro" w:hAnsi="Myarid pro"/>
          <w:sz w:val="50"/>
          <w:szCs w:val="50"/>
        </w:rPr>
      </w:pPr>
    </w:p>
    <w:p w14:paraId="59E8EC3F" w14:textId="77777777" w:rsidR="00C52A41" w:rsidRDefault="00C52A41" w:rsidP="00C52A41">
      <w:pPr>
        <w:jc w:val="center"/>
        <w:rPr>
          <w:rFonts w:ascii="Myarid pro" w:hAnsi="Myarid pro"/>
          <w:sz w:val="50"/>
          <w:szCs w:val="50"/>
        </w:rPr>
      </w:pPr>
    </w:p>
    <w:p w14:paraId="57BC1D94" w14:textId="77777777" w:rsidR="00C52A41" w:rsidRDefault="00C52A41" w:rsidP="00C52A41">
      <w:pPr>
        <w:jc w:val="center"/>
        <w:rPr>
          <w:rFonts w:ascii="Myarid pro" w:hAnsi="Myarid pro"/>
          <w:sz w:val="50"/>
          <w:szCs w:val="50"/>
        </w:rPr>
      </w:pPr>
    </w:p>
    <w:p w14:paraId="66C797CC" w14:textId="77777777" w:rsidR="00C52A41" w:rsidRDefault="00C52A41" w:rsidP="00C52A41">
      <w:pPr>
        <w:jc w:val="center"/>
        <w:rPr>
          <w:rFonts w:ascii="Myarid pro" w:hAnsi="Myarid pro"/>
          <w:sz w:val="50"/>
          <w:szCs w:val="50"/>
        </w:rPr>
      </w:pPr>
    </w:p>
    <w:p w14:paraId="12174F91" w14:textId="77777777" w:rsidR="00C52A41" w:rsidRDefault="00C52A41" w:rsidP="00C52A41">
      <w:pPr>
        <w:jc w:val="center"/>
        <w:rPr>
          <w:rFonts w:ascii="Myarid pro" w:hAnsi="Myarid pro"/>
          <w:sz w:val="50"/>
          <w:szCs w:val="50"/>
        </w:rPr>
      </w:pPr>
    </w:p>
    <w:p w14:paraId="23543B14" w14:textId="77777777" w:rsidR="00C52A41" w:rsidRDefault="00C52A41" w:rsidP="00C52A41">
      <w:pPr>
        <w:jc w:val="center"/>
        <w:rPr>
          <w:rFonts w:ascii="Myarid pro" w:hAnsi="Myarid pro"/>
          <w:sz w:val="50"/>
          <w:szCs w:val="50"/>
        </w:rPr>
      </w:pPr>
    </w:p>
    <w:p w14:paraId="716B3A17" w14:textId="77777777" w:rsidR="00C52A41" w:rsidRDefault="00C52A41" w:rsidP="00C52A41">
      <w:pPr>
        <w:jc w:val="center"/>
        <w:rPr>
          <w:rFonts w:ascii="Myarid pro" w:hAnsi="Myarid pro"/>
          <w:sz w:val="50"/>
          <w:szCs w:val="50"/>
        </w:rPr>
      </w:pPr>
    </w:p>
    <w:p w14:paraId="39A07DAA" w14:textId="77777777" w:rsidR="00C52A41" w:rsidRPr="00DD7AFA" w:rsidRDefault="00C52A41" w:rsidP="00DD7AFA">
      <w:pPr>
        <w:jc w:val="center"/>
        <w:rPr>
          <w:rFonts w:ascii="Myarid pro" w:hAnsi="Myarid pro"/>
          <w:sz w:val="50"/>
          <w:szCs w:val="50"/>
        </w:rPr>
      </w:pPr>
      <w:r>
        <w:rPr>
          <w:rFonts w:ascii="Myarid pro" w:hAnsi="Myarid pro"/>
          <w:sz w:val="50"/>
          <w:szCs w:val="50"/>
        </w:rPr>
        <w:br w:type="page"/>
      </w:r>
      <w:r w:rsidRPr="00230230">
        <w:rPr>
          <w:rFonts w:ascii="Myarid pro" w:hAnsi="Myarid pro" w:cs="Calibri Light"/>
          <w:noProof/>
          <w:sz w:val="36"/>
          <w:szCs w:val="36"/>
          <w:u w:val="single"/>
        </w:rPr>
        <w:lastRenderedPageBreak/>
        <w:t>Account Application Form</w:t>
      </w:r>
    </w:p>
    <w:p w14:paraId="5D01BF98" w14:textId="77777777" w:rsidR="00C52A41" w:rsidRDefault="00C52A41" w:rsidP="00C52A41">
      <w:pPr>
        <w:pStyle w:val="NoSpacing"/>
        <w:rPr>
          <w:rFonts w:ascii="Myarid pro" w:hAnsi="Myarid pro" w:cs="Calibri Light"/>
          <w:noProof/>
          <w:sz w:val="12"/>
          <w:szCs w:val="12"/>
        </w:rPr>
      </w:pPr>
    </w:p>
    <w:p w14:paraId="27200615" w14:textId="77777777" w:rsidR="00C52A41" w:rsidRPr="00230230" w:rsidRDefault="00C52A41" w:rsidP="00C52A41">
      <w:pPr>
        <w:pStyle w:val="NoSpacing"/>
        <w:rPr>
          <w:rFonts w:ascii="Myarid pro" w:hAnsi="Myarid pro" w:cs="Calibri Light"/>
          <w:i/>
          <w:noProof/>
          <w:sz w:val="12"/>
          <w:szCs w:val="12"/>
        </w:rPr>
      </w:pPr>
      <w:r w:rsidRPr="00230230">
        <w:rPr>
          <w:rFonts w:ascii="Myarid pro" w:hAnsi="Myarid pro" w:cs="Calibri Light"/>
          <w:i/>
          <w:noProof/>
          <w:sz w:val="12"/>
          <w:szCs w:val="12"/>
        </w:rPr>
        <w:t>Please complete all sections of the form where required</w:t>
      </w:r>
    </w:p>
    <w:p w14:paraId="129621A2" w14:textId="77777777" w:rsidR="00C52A41" w:rsidRPr="00660F05" w:rsidRDefault="00C52A41" w:rsidP="00C52A41">
      <w:pPr>
        <w:pStyle w:val="NoSpacing"/>
        <w:rPr>
          <w:rFonts w:ascii="Myarid pro" w:hAnsi="Myarid pro" w:cs="Calibri Light"/>
          <w:b/>
          <w:noProof/>
        </w:rPr>
      </w:pPr>
    </w:p>
    <w:p w14:paraId="2494FAB3" w14:textId="7478AA2D" w:rsidR="00C52A41" w:rsidRPr="00230230" w:rsidRDefault="00C52A41" w:rsidP="00C52A41">
      <w:pPr>
        <w:pStyle w:val="NoSpacing"/>
        <w:rPr>
          <w:rFonts w:ascii="Myarid pro" w:hAnsi="Myarid pro" w:cs="Calibri Light"/>
          <w:b/>
          <w:noProof/>
          <w:color w:val="1F4E79" w:themeColor="accent5" w:themeShade="80"/>
        </w:rPr>
      </w:pPr>
      <w:r w:rsidRPr="00230230">
        <w:rPr>
          <w:rFonts w:ascii="Myarid pro" w:hAnsi="Myarid pro" w:cs="Calibri Light"/>
          <w:b/>
          <w:noProof/>
          <w:color w:val="1F4E79" w:themeColor="accent5" w:themeShade="80"/>
        </w:rPr>
        <w:t>Details</w:t>
      </w:r>
      <w:r w:rsidR="00B30A36">
        <w:rPr>
          <w:rFonts w:ascii="Myarid pro" w:hAnsi="Myarid pro" w:cs="Calibri Light"/>
          <w:b/>
          <w:noProof/>
          <w:color w:val="1F4E79" w:themeColor="accent5" w:themeShade="80"/>
        </w:rPr>
        <w:t>: PLEASE FILL OUT IN CAPITALS.</w:t>
      </w:r>
    </w:p>
    <w:p w14:paraId="02627D5F" w14:textId="77777777" w:rsidR="00C52A41" w:rsidRPr="00AD4333" w:rsidRDefault="00C52A41" w:rsidP="00C52A41">
      <w:pPr>
        <w:pStyle w:val="NoSpacing"/>
        <w:rPr>
          <w:rFonts w:ascii="Myarid pro" w:hAnsi="Myarid pro" w:cs="Calibri Light"/>
          <w:noProof/>
          <w:sz w:val="18"/>
          <w:szCs w:val="18"/>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C52A41" w14:paraId="4CF5C95E" w14:textId="77777777" w:rsidTr="00721469">
        <w:trPr>
          <w:trHeight w:val="397"/>
        </w:trPr>
        <w:tc>
          <w:tcPr>
            <w:tcW w:w="10456" w:type="dxa"/>
            <w:vAlign w:val="center"/>
          </w:tcPr>
          <w:p w14:paraId="17705EE9" w14:textId="122B246B"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Company Trading Name</w:t>
            </w:r>
            <w:r w:rsidR="00B30A36">
              <w:rPr>
                <w:rFonts w:ascii="Myarid pro" w:hAnsi="Myarid pro" w:cs="Calibri Light"/>
                <w:noProof/>
              </w:rPr>
              <w:t>/ or Name for a private account:</w:t>
            </w:r>
          </w:p>
        </w:tc>
      </w:tr>
      <w:tr w:rsidR="00C52A41" w14:paraId="4D6AD8DB" w14:textId="77777777" w:rsidTr="00721469">
        <w:trPr>
          <w:trHeight w:val="397"/>
        </w:trPr>
        <w:tc>
          <w:tcPr>
            <w:tcW w:w="10456" w:type="dxa"/>
            <w:vAlign w:val="center"/>
          </w:tcPr>
          <w:p w14:paraId="0C3AF8E3"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Address</w:t>
            </w:r>
          </w:p>
        </w:tc>
      </w:tr>
      <w:tr w:rsidR="00C52A41" w14:paraId="16C0F717" w14:textId="77777777" w:rsidTr="00721469">
        <w:trPr>
          <w:trHeight w:val="397"/>
        </w:trPr>
        <w:tc>
          <w:tcPr>
            <w:tcW w:w="10456" w:type="dxa"/>
            <w:vAlign w:val="center"/>
          </w:tcPr>
          <w:p w14:paraId="170E32D6" w14:textId="77777777" w:rsidR="00C52A41" w:rsidRPr="00741FFF" w:rsidRDefault="00C52A41" w:rsidP="001B6B68">
            <w:pPr>
              <w:pStyle w:val="NoSpacing"/>
              <w:rPr>
                <w:rFonts w:ascii="Myarid pro" w:hAnsi="Myarid pro" w:cs="Calibri Light"/>
                <w:noProof/>
              </w:rPr>
            </w:pPr>
          </w:p>
        </w:tc>
      </w:tr>
      <w:tr w:rsidR="00C52A41" w14:paraId="7196265C" w14:textId="77777777" w:rsidTr="00721469">
        <w:trPr>
          <w:trHeight w:val="397"/>
        </w:trPr>
        <w:tc>
          <w:tcPr>
            <w:tcW w:w="10456" w:type="dxa"/>
            <w:vAlign w:val="center"/>
          </w:tcPr>
          <w:p w14:paraId="03D3DB71"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 xml:space="preserve">                                                                                                                          Post Code</w:t>
            </w:r>
          </w:p>
        </w:tc>
      </w:tr>
      <w:tr w:rsidR="00C52A41" w14:paraId="4F0F793C" w14:textId="77777777" w:rsidTr="00721469">
        <w:trPr>
          <w:trHeight w:val="397"/>
        </w:trPr>
        <w:tc>
          <w:tcPr>
            <w:tcW w:w="10456" w:type="dxa"/>
            <w:vAlign w:val="center"/>
          </w:tcPr>
          <w:p w14:paraId="284A8CFC" w14:textId="77777777" w:rsidR="00C52A41" w:rsidRPr="00741FFF" w:rsidRDefault="00C52A41" w:rsidP="001B6B68">
            <w:pPr>
              <w:pStyle w:val="Default"/>
              <w:rPr>
                <w:rFonts w:ascii="Myarid pro" w:hAnsi="Myarid pro"/>
                <w:sz w:val="22"/>
                <w:szCs w:val="22"/>
              </w:rPr>
            </w:pPr>
            <w:r w:rsidRPr="00741FFF">
              <w:rPr>
                <w:rFonts w:ascii="Myarid pro" w:hAnsi="Myarid pro" w:cs="Calibri Light"/>
                <w:noProof/>
                <w:sz w:val="22"/>
                <w:szCs w:val="22"/>
              </w:rPr>
              <w:t>Company Telephone Number</w:t>
            </w:r>
          </w:p>
        </w:tc>
      </w:tr>
      <w:tr w:rsidR="00C52A41" w14:paraId="78E91ED2" w14:textId="77777777" w:rsidTr="00721469">
        <w:trPr>
          <w:trHeight w:val="397"/>
        </w:trPr>
        <w:tc>
          <w:tcPr>
            <w:tcW w:w="10456" w:type="dxa"/>
            <w:vAlign w:val="center"/>
          </w:tcPr>
          <w:p w14:paraId="1FAADCE6"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Principle Contact for Correspondence</w:t>
            </w:r>
          </w:p>
        </w:tc>
      </w:tr>
      <w:tr w:rsidR="00C52A41" w14:paraId="7E6B8EEE" w14:textId="77777777" w:rsidTr="00721469">
        <w:trPr>
          <w:trHeight w:val="397"/>
        </w:trPr>
        <w:tc>
          <w:tcPr>
            <w:tcW w:w="10456" w:type="dxa"/>
            <w:vAlign w:val="center"/>
          </w:tcPr>
          <w:p w14:paraId="22505221"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D.O.B</w:t>
            </w:r>
          </w:p>
        </w:tc>
      </w:tr>
      <w:tr w:rsidR="00C52A41" w14:paraId="51C8A689" w14:textId="77777777" w:rsidTr="00721469">
        <w:trPr>
          <w:trHeight w:val="397"/>
        </w:trPr>
        <w:tc>
          <w:tcPr>
            <w:tcW w:w="10456" w:type="dxa"/>
            <w:vAlign w:val="center"/>
          </w:tcPr>
          <w:p w14:paraId="7F574395"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Estimated Monthly Expenditure of Company £</w:t>
            </w:r>
          </w:p>
        </w:tc>
      </w:tr>
      <w:tr w:rsidR="00C52A41" w14:paraId="1EB43A7C" w14:textId="77777777" w:rsidTr="00721469">
        <w:trPr>
          <w:trHeight w:val="397"/>
        </w:trPr>
        <w:tc>
          <w:tcPr>
            <w:tcW w:w="10456" w:type="dxa"/>
            <w:vAlign w:val="center"/>
          </w:tcPr>
          <w:p w14:paraId="19A9B5E8" w14:textId="2A0D6AD2"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Company Registration Number</w:t>
            </w:r>
            <w:r w:rsidR="00BD06E7">
              <w:rPr>
                <w:rFonts w:ascii="Myarid pro" w:hAnsi="Myarid pro" w:cs="Calibri Light"/>
                <w:noProof/>
              </w:rPr>
              <w:t xml:space="preserve"> if applicable:</w:t>
            </w:r>
          </w:p>
        </w:tc>
      </w:tr>
      <w:tr w:rsidR="00C52A41" w14:paraId="0A4DDAAF" w14:textId="77777777" w:rsidTr="00721469">
        <w:trPr>
          <w:trHeight w:val="397"/>
        </w:trPr>
        <w:tc>
          <w:tcPr>
            <w:tcW w:w="10456" w:type="dxa"/>
            <w:vAlign w:val="center"/>
          </w:tcPr>
          <w:p w14:paraId="0334592E"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Password for account purposes</w:t>
            </w:r>
          </w:p>
        </w:tc>
      </w:tr>
      <w:tr w:rsidR="00C52A41" w14:paraId="7600238F" w14:textId="77777777" w:rsidTr="00721469">
        <w:trPr>
          <w:trHeight w:val="397"/>
        </w:trPr>
        <w:tc>
          <w:tcPr>
            <w:tcW w:w="10456" w:type="dxa"/>
            <w:vAlign w:val="center"/>
          </w:tcPr>
          <w:p w14:paraId="67CB1C0E"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Email Address</w:t>
            </w:r>
          </w:p>
        </w:tc>
      </w:tr>
      <w:tr w:rsidR="00C52A41" w14:paraId="6DD891FD" w14:textId="77777777" w:rsidTr="00721469">
        <w:trPr>
          <w:trHeight w:val="397"/>
        </w:trPr>
        <w:tc>
          <w:tcPr>
            <w:tcW w:w="10456" w:type="dxa"/>
            <w:vAlign w:val="center"/>
          </w:tcPr>
          <w:p w14:paraId="7E6117BC" w14:textId="77777777" w:rsidR="00C52A41" w:rsidRPr="00741FFF" w:rsidRDefault="00C52A41" w:rsidP="001B6B68">
            <w:pPr>
              <w:pStyle w:val="NoSpacing"/>
              <w:rPr>
                <w:rFonts w:ascii="Myarid pro" w:hAnsi="Myarid pro" w:cs="Calibri Light"/>
                <w:noProof/>
              </w:rPr>
            </w:pPr>
            <w:r w:rsidRPr="00741FFF">
              <w:rPr>
                <w:rFonts w:ascii="Myarid pro" w:hAnsi="Myarid pro" w:cs="Calibri Light"/>
                <w:noProof/>
              </w:rPr>
              <w:t xml:space="preserve">Bank Account:                                   </w:t>
            </w:r>
            <w:r w:rsidR="00721469">
              <w:rPr>
                <w:rFonts w:ascii="Myarid pro" w:hAnsi="Myarid pro" w:cs="Calibri Light"/>
                <w:noProof/>
              </w:rPr>
              <w:t xml:space="preserve">                      </w:t>
            </w:r>
            <w:r w:rsidRPr="00741FFF">
              <w:rPr>
                <w:rFonts w:ascii="Myarid pro" w:hAnsi="Myarid pro" w:cs="Calibri Light"/>
                <w:noProof/>
              </w:rPr>
              <w:t xml:space="preserve">       Account no.                        </w:t>
            </w:r>
            <w:r w:rsidR="00721469">
              <w:rPr>
                <w:rFonts w:ascii="Myarid pro" w:hAnsi="Myarid pro" w:cs="Calibri Light"/>
                <w:noProof/>
              </w:rPr>
              <w:t xml:space="preserve">          </w:t>
            </w:r>
            <w:r w:rsidRPr="00741FFF">
              <w:rPr>
                <w:rFonts w:ascii="Myarid pro" w:hAnsi="Myarid pro" w:cs="Calibri Light"/>
                <w:noProof/>
              </w:rPr>
              <w:t xml:space="preserve">       Sort Code.   </w:t>
            </w:r>
            <w:r w:rsidR="00721469">
              <w:rPr>
                <w:rFonts w:ascii="Myarid pro" w:hAnsi="Myarid pro" w:cs="Calibri Light"/>
                <w:noProof/>
              </w:rPr>
              <w:t xml:space="preserve">   </w:t>
            </w:r>
            <w:r w:rsidRPr="00741FFF">
              <w:rPr>
                <w:rFonts w:ascii="Myarid pro" w:hAnsi="Myarid pro" w:cs="Calibri Light"/>
                <w:noProof/>
              </w:rPr>
              <w:t xml:space="preserve">     -    </w:t>
            </w:r>
            <w:r w:rsidR="00721469">
              <w:rPr>
                <w:rFonts w:ascii="Myarid pro" w:hAnsi="Myarid pro" w:cs="Calibri Light"/>
                <w:noProof/>
              </w:rPr>
              <w:t xml:space="preserve">   </w:t>
            </w:r>
            <w:r w:rsidRPr="00741FFF">
              <w:rPr>
                <w:rFonts w:ascii="Myarid pro" w:hAnsi="Myarid pro" w:cs="Calibri Light"/>
                <w:noProof/>
              </w:rPr>
              <w:t xml:space="preserve">    -</w:t>
            </w:r>
          </w:p>
        </w:tc>
      </w:tr>
    </w:tbl>
    <w:p w14:paraId="28657925" w14:textId="77777777" w:rsidR="00C52A41" w:rsidRDefault="00C52A41" w:rsidP="00C52A41">
      <w:pPr>
        <w:pStyle w:val="Default"/>
        <w:rPr>
          <w:rFonts w:ascii="Myarid pro" w:hAnsi="Myarid pro"/>
          <w:sz w:val="12"/>
          <w:szCs w:val="12"/>
        </w:rPr>
      </w:pPr>
    </w:p>
    <w:p w14:paraId="57E53903" w14:textId="77777777" w:rsidR="00C52A41" w:rsidRPr="00BE0F09" w:rsidRDefault="00C52A41" w:rsidP="00C52A41">
      <w:pPr>
        <w:pStyle w:val="Default"/>
        <w:rPr>
          <w:rFonts w:ascii="Myarid pro" w:hAnsi="Myarid pro"/>
          <w:sz w:val="12"/>
          <w:szCs w:val="12"/>
        </w:rPr>
      </w:pPr>
      <w:proofErr w:type="gramStart"/>
      <w:r w:rsidRPr="00BE0F09">
        <w:rPr>
          <w:rFonts w:ascii="Myarid pro" w:hAnsi="Myarid pro"/>
          <w:sz w:val="12"/>
          <w:szCs w:val="12"/>
        </w:rPr>
        <w:t>N.B.</w:t>
      </w:r>
      <w:proofErr w:type="gramEnd"/>
      <w:r w:rsidRPr="00BE0F09">
        <w:rPr>
          <w:rFonts w:ascii="Myarid pro" w:hAnsi="Myarid pro"/>
          <w:sz w:val="12"/>
          <w:szCs w:val="12"/>
        </w:rPr>
        <w:t xml:space="preserve"> We need you to attach a sheet of your company headed paper with your application.</w:t>
      </w:r>
    </w:p>
    <w:p w14:paraId="0FC90741" w14:textId="77777777" w:rsidR="00C52A41" w:rsidRPr="00660F05" w:rsidRDefault="00C52A41" w:rsidP="00C52A41">
      <w:pPr>
        <w:pStyle w:val="Default"/>
        <w:rPr>
          <w:rFonts w:ascii="Myarid pro" w:hAnsi="Myarid pro"/>
          <w:sz w:val="22"/>
          <w:szCs w:val="22"/>
        </w:rPr>
      </w:pPr>
    </w:p>
    <w:p w14:paraId="2E27EFF4" w14:textId="77777777" w:rsidR="00C52A41" w:rsidRDefault="00C52A41" w:rsidP="00C52A41">
      <w:pPr>
        <w:pStyle w:val="Default"/>
        <w:rPr>
          <w:rFonts w:ascii="Myarid pro" w:hAnsi="Myarid pro"/>
          <w:b/>
          <w:sz w:val="22"/>
          <w:szCs w:val="22"/>
        </w:rPr>
      </w:pPr>
    </w:p>
    <w:p w14:paraId="4D2D24FA" w14:textId="77777777" w:rsidR="00C52A41" w:rsidRPr="00741FFF" w:rsidRDefault="00C52A41" w:rsidP="00C52A41">
      <w:pPr>
        <w:pStyle w:val="Default"/>
        <w:rPr>
          <w:rFonts w:ascii="Myarid pro" w:hAnsi="Myarid pro"/>
          <w:b/>
          <w:color w:val="1F4E79" w:themeColor="accent5" w:themeShade="80"/>
        </w:rPr>
      </w:pPr>
      <w:r w:rsidRPr="00741FFF">
        <w:rPr>
          <w:rFonts w:ascii="Myarid pro" w:hAnsi="Myarid pro"/>
          <w:b/>
          <w:color w:val="1F4E79" w:themeColor="accent5" w:themeShade="80"/>
        </w:rPr>
        <w:t>Invoicing Details (if different from above)</w:t>
      </w:r>
    </w:p>
    <w:p w14:paraId="57F073A5" w14:textId="77777777" w:rsidR="00C52A41" w:rsidRPr="00741FFF" w:rsidRDefault="00C52A41" w:rsidP="00C52A41">
      <w:pPr>
        <w:pStyle w:val="Default"/>
        <w:rPr>
          <w:rFonts w:ascii="Myarid pro" w:hAnsi="Myarid pro"/>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C52A41" w:rsidRPr="00741FFF" w14:paraId="69FE14B2" w14:textId="77777777" w:rsidTr="00721469">
        <w:trPr>
          <w:trHeight w:val="397"/>
        </w:trPr>
        <w:tc>
          <w:tcPr>
            <w:tcW w:w="10456" w:type="dxa"/>
          </w:tcPr>
          <w:p w14:paraId="3E915F34" w14:textId="77777777" w:rsidR="00C52A41" w:rsidRPr="00741FFF" w:rsidRDefault="00C52A41" w:rsidP="00721469">
            <w:pPr>
              <w:pStyle w:val="Default"/>
              <w:spacing w:line="276" w:lineRule="auto"/>
              <w:rPr>
                <w:rFonts w:ascii="Myarid pro" w:hAnsi="Myarid pro"/>
                <w:sz w:val="22"/>
                <w:szCs w:val="22"/>
              </w:rPr>
            </w:pPr>
            <w:r w:rsidRPr="00741FFF">
              <w:rPr>
                <w:rFonts w:ascii="Myarid pro" w:hAnsi="Myarid pro" w:cs="Calibri Light"/>
                <w:noProof/>
                <w:sz w:val="22"/>
                <w:szCs w:val="22"/>
              </w:rPr>
              <w:t>Address</w:t>
            </w:r>
          </w:p>
        </w:tc>
      </w:tr>
      <w:tr w:rsidR="00C52A41" w:rsidRPr="00741FFF" w14:paraId="135EBD79" w14:textId="77777777" w:rsidTr="00721469">
        <w:trPr>
          <w:trHeight w:val="397"/>
        </w:trPr>
        <w:tc>
          <w:tcPr>
            <w:tcW w:w="10456" w:type="dxa"/>
          </w:tcPr>
          <w:p w14:paraId="536CE374" w14:textId="77777777" w:rsidR="00C52A41" w:rsidRPr="00741FFF" w:rsidRDefault="00C52A41" w:rsidP="00721469">
            <w:pPr>
              <w:pStyle w:val="Default"/>
              <w:spacing w:line="276" w:lineRule="auto"/>
              <w:rPr>
                <w:rFonts w:ascii="Myarid pro" w:hAnsi="Myarid pro"/>
                <w:sz w:val="22"/>
                <w:szCs w:val="22"/>
              </w:rPr>
            </w:pPr>
          </w:p>
        </w:tc>
      </w:tr>
      <w:tr w:rsidR="00C52A41" w:rsidRPr="00741FFF" w14:paraId="34194BA4" w14:textId="77777777" w:rsidTr="00721469">
        <w:trPr>
          <w:trHeight w:val="397"/>
        </w:trPr>
        <w:tc>
          <w:tcPr>
            <w:tcW w:w="10456" w:type="dxa"/>
          </w:tcPr>
          <w:p w14:paraId="349786C0" w14:textId="77777777" w:rsidR="00C52A41" w:rsidRPr="00741FFF" w:rsidRDefault="00C52A41" w:rsidP="00721469">
            <w:pPr>
              <w:pStyle w:val="Default"/>
              <w:spacing w:line="276" w:lineRule="auto"/>
              <w:rPr>
                <w:rFonts w:ascii="Myarid pro" w:hAnsi="Myarid pro"/>
                <w:sz w:val="22"/>
                <w:szCs w:val="22"/>
              </w:rPr>
            </w:pPr>
            <w:r w:rsidRPr="00741FFF">
              <w:rPr>
                <w:rFonts w:ascii="Myarid pro" w:hAnsi="Myarid pro" w:cs="Calibri Light"/>
                <w:noProof/>
                <w:sz w:val="22"/>
                <w:szCs w:val="22"/>
              </w:rPr>
              <w:t xml:space="preserve">                                                                                                                           Post Code</w:t>
            </w:r>
          </w:p>
        </w:tc>
      </w:tr>
      <w:tr w:rsidR="00C52A41" w:rsidRPr="00741FFF" w14:paraId="0F7D3247" w14:textId="77777777" w:rsidTr="00721469">
        <w:trPr>
          <w:trHeight w:val="397"/>
        </w:trPr>
        <w:tc>
          <w:tcPr>
            <w:tcW w:w="10456" w:type="dxa"/>
            <w:vAlign w:val="center"/>
          </w:tcPr>
          <w:p w14:paraId="4977AEE4" w14:textId="77777777" w:rsidR="00C52A41" w:rsidRPr="00741FFF" w:rsidRDefault="00C52A41" w:rsidP="00721469">
            <w:pPr>
              <w:pStyle w:val="Default"/>
              <w:spacing w:line="276" w:lineRule="auto"/>
              <w:rPr>
                <w:rFonts w:ascii="Myarid pro" w:hAnsi="Myarid pro"/>
                <w:sz w:val="22"/>
                <w:szCs w:val="22"/>
              </w:rPr>
            </w:pPr>
            <w:r w:rsidRPr="00741FFF">
              <w:rPr>
                <w:rFonts w:ascii="Myarid pro" w:hAnsi="Myarid pro" w:cs="Calibri Light"/>
                <w:noProof/>
                <w:sz w:val="22"/>
                <w:szCs w:val="22"/>
              </w:rPr>
              <w:t>Company Telephone Number                                                                        Mobile</w:t>
            </w:r>
          </w:p>
        </w:tc>
      </w:tr>
      <w:tr w:rsidR="00C52A41" w:rsidRPr="00741FFF" w14:paraId="513E8861" w14:textId="77777777" w:rsidTr="00721469">
        <w:trPr>
          <w:trHeight w:val="397"/>
        </w:trPr>
        <w:tc>
          <w:tcPr>
            <w:tcW w:w="10456" w:type="dxa"/>
          </w:tcPr>
          <w:p w14:paraId="50FE9247" w14:textId="77777777" w:rsidR="00C52A41" w:rsidRPr="00741FFF" w:rsidRDefault="00C52A41" w:rsidP="00721469">
            <w:pPr>
              <w:pStyle w:val="Default"/>
              <w:spacing w:line="276" w:lineRule="auto"/>
              <w:rPr>
                <w:rFonts w:ascii="Myarid pro" w:hAnsi="Myarid pro"/>
                <w:sz w:val="22"/>
                <w:szCs w:val="22"/>
              </w:rPr>
            </w:pPr>
            <w:r w:rsidRPr="00741FFF">
              <w:rPr>
                <w:rFonts w:ascii="Myarid pro" w:hAnsi="Myarid pro" w:cs="Calibri Light"/>
                <w:noProof/>
                <w:sz w:val="22"/>
                <w:szCs w:val="22"/>
              </w:rPr>
              <w:t>Principle Contact for Correspondence</w:t>
            </w:r>
          </w:p>
        </w:tc>
      </w:tr>
      <w:tr w:rsidR="00C52A41" w:rsidRPr="00741FFF" w14:paraId="49DD93CB" w14:textId="77777777" w:rsidTr="00721469">
        <w:trPr>
          <w:trHeight w:val="397"/>
        </w:trPr>
        <w:tc>
          <w:tcPr>
            <w:tcW w:w="10456" w:type="dxa"/>
          </w:tcPr>
          <w:p w14:paraId="6702E23A" w14:textId="77777777" w:rsidR="00C52A41" w:rsidRPr="00741FFF" w:rsidRDefault="00C52A41" w:rsidP="001B6B68">
            <w:pPr>
              <w:pStyle w:val="Default"/>
              <w:rPr>
                <w:rFonts w:ascii="Myarid pro" w:hAnsi="Myarid pro"/>
                <w:sz w:val="10"/>
                <w:szCs w:val="10"/>
              </w:rPr>
            </w:pPr>
            <w:r w:rsidRPr="00741FFF">
              <w:rPr>
                <w:rFonts w:ascii="Myarid pro" w:hAnsi="Myarid pro"/>
                <w:noProof/>
                <w:sz w:val="10"/>
                <w:szCs w:val="10"/>
              </w:rPr>
              <mc:AlternateContent>
                <mc:Choice Requires="wps">
                  <w:drawing>
                    <wp:anchor distT="0" distB="0" distL="114300" distR="114300" simplePos="0" relativeHeight="251658240" behindDoc="0" locked="0" layoutInCell="1" allowOverlap="1" wp14:anchorId="04CB9C5B" wp14:editId="1239FE31">
                      <wp:simplePos x="0" y="0"/>
                      <wp:positionH relativeFrom="column">
                        <wp:posOffset>1949892</wp:posOffset>
                      </wp:positionH>
                      <wp:positionV relativeFrom="paragraph">
                        <wp:posOffset>11845</wp:posOffset>
                      </wp:positionV>
                      <wp:extent cx="45719" cy="45719"/>
                      <wp:effectExtent l="0" t="0" r="12065" b="12065"/>
                      <wp:wrapNone/>
                      <wp:docPr id="10" name="Rectangle 10"/>
                      <wp:cNvGraphicFramePr/>
                      <a:graphic xmlns:a="http://schemas.openxmlformats.org/drawingml/2006/main">
                        <a:graphicData uri="http://schemas.microsoft.com/office/word/2010/wordprocessingShape">
                          <wps:wsp>
                            <wps:cNvSpPr/>
                            <wps:spPr>
                              <a:xfrm>
                                <a:off x="0" y="0"/>
                                <a:ext cx="45719" cy="457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6E377" id="Rectangle 10" o:spid="_x0000_s1026" style="position:absolute;margin-left:153.55pt;margin-top:.95pt;width:3.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" filled="f" strokecolor="black [3213]" strokeweight=".5pt"/>
                  </w:pict>
                </mc:Fallback>
              </mc:AlternateContent>
            </w:r>
            <w:r w:rsidRPr="00741FFF">
              <w:rPr>
                <w:rFonts w:ascii="Myarid pro" w:hAnsi="Myarid pro"/>
                <w:sz w:val="10"/>
                <w:szCs w:val="10"/>
              </w:rPr>
              <w:t>THINK GREEN- If you do not want your invoice to be emailed, tick here</w:t>
            </w:r>
          </w:p>
          <w:p w14:paraId="74ADC7F9" w14:textId="77777777" w:rsidR="00C52A41" w:rsidRPr="00741FFF" w:rsidRDefault="00C52A41" w:rsidP="001B6B68">
            <w:pPr>
              <w:pStyle w:val="Default"/>
              <w:rPr>
                <w:rFonts w:ascii="Myarid pro" w:hAnsi="Myarid pro"/>
              </w:rPr>
            </w:pPr>
            <w:r w:rsidRPr="00741FFF">
              <w:rPr>
                <w:rFonts w:ascii="Myarid pro" w:hAnsi="Myarid pro"/>
              </w:rPr>
              <w:t>Email Address</w:t>
            </w:r>
          </w:p>
        </w:tc>
      </w:tr>
    </w:tbl>
    <w:p w14:paraId="547BA1CB" w14:textId="77777777" w:rsidR="00C52A41" w:rsidRDefault="00C52A41" w:rsidP="00C52A41">
      <w:pPr>
        <w:rPr>
          <w:rStyle w:val="A0"/>
          <w:rFonts w:ascii="Myarid pro" w:hAnsi="Myarid pro"/>
          <w:sz w:val="16"/>
          <w:szCs w:val="16"/>
        </w:rPr>
      </w:pPr>
      <w:r w:rsidRPr="00230230">
        <w:rPr>
          <w:rStyle w:val="A0"/>
          <w:rFonts w:ascii="Myarid pro" w:hAnsi="Myarid pro"/>
          <w:sz w:val="16"/>
          <w:szCs w:val="16"/>
        </w:rPr>
        <w:t>A flat administration fee of 10% applies to all trip</w:t>
      </w:r>
      <w:r w:rsidR="00450F63">
        <w:rPr>
          <w:rStyle w:val="A0"/>
          <w:rFonts w:ascii="Myarid pro" w:hAnsi="Myarid pro"/>
          <w:sz w:val="16"/>
          <w:szCs w:val="16"/>
        </w:rPr>
        <w:t>s.</w:t>
      </w:r>
    </w:p>
    <w:p w14:paraId="25FADACA" w14:textId="77777777" w:rsidR="00C52A41" w:rsidRPr="00230230" w:rsidRDefault="00C52A41" w:rsidP="00C52A41">
      <w:pPr>
        <w:rPr>
          <w:rStyle w:val="A0"/>
          <w:rFonts w:ascii="Myarid pro" w:hAnsi="Myarid pro"/>
          <w:sz w:val="16"/>
          <w:szCs w:val="16"/>
        </w:rPr>
      </w:pPr>
      <w:r w:rsidRPr="00230230">
        <w:rPr>
          <w:rStyle w:val="A0"/>
          <w:rFonts w:ascii="Myarid pro" w:hAnsi="Myarid pro"/>
          <w:sz w:val="16"/>
          <w:szCs w:val="16"/>
        </w:rPr>
        <w:t>I agree to the terms and conditions</w:t>
      </w:r>
      <w:r>
        <w:rPr>
          <w:rStyle w:val="A0"/>
          <w:rFonts w:ascii="Myarid pro" w:hAnsi="Myarid pro"/>
          <w:sz w:val="16"/>
          <w:szCs w:val="16"/>
        </w:rPr>
        <w:t xml:space="preserve">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C52A41" w:rsidRPr="00230230" w14:paraId="11074159" w14:textId="77777777" w:rsidTr="001B6B68">
        <w:trPr>
          <w:trHeight w:val="926"/>
        </w:trPr>
        <w:tc>
          <w:tcPr>
            <w:tcW w:w="10456" w:type="dxa"/>
          </w:tcPr>
          <w:p w14:paraId="23A83C65" w14:textId="77777777" w:rsidR="00C52A41" w:rsidRPr="00741FFF" w:rsidRDefault="00C52A41" w:rsidP="001B6B68">
            <w:pPr>
              <w:pStyle w:val="Pa0"/>
              <w:rPr>
                <w:rStyle w:val="A0"/>
                <w:rFonts w:ascii="Myarid pro" w:hAnsi="Myarid pro"/>
                <w:sz w:val="22"/>
                <w:szCs w:val="22"/>
              </w:rPr>
            </w:pPr>
            <w:r w:rsidRPr="00741FFF">
              <w:rPr>
                <w:rStyle w:val="A0"/>
                <w:rFonts w:ascii="Myarid pro" w:hAnsi="Myarid pro"/>
                <w:sz w:val="22"/>
                <w:szCs w:val="22"/>
              </w:rPr>
              <w:t>Signature of Applicant</w:t>
            </w:r>
          </w:p>
          <w:p w14:paraId="0821AD56" w14:textId="77777777" w:rsidR="00C52A41" w:rsidRDefault="00C52A41" w:rsidP="001B6B68">
            <w:pPr>
              <w:pStyle w:val="Pa0"/>
              <w:rPr>
                <w:rStyle w:val="A0"/>
                <w:rFonts w:ascii="Myarid pro" w:hAnsi="Myarid pro"/>
                <w:sz w:val="22"/>
                <w:szCs w:val="22"/>
              </w:rPr>
            </w:pPr>
            <w:r>
              <w:rPr>
                <w:rStyle w:val="A0"/>
                <w:rFonts w:ascii="Myarid pro" w:hAnsi="Myarid pro"/>
                <w:sz w:val="22"/>
                <w:szCs w:val="22"/>
              </w:rPr>
              <w:t xml:space="preserve"> </w:t>
            </w:r>
            <w:r w:rsidRPr="00230230">
              <w:rPr>
                <w:rStyle w:val="A0"/>
                <w:rFonts w:ascii="Myarid pro" w:hAnsi="Myarid pro"/>
                <w:sz w:val="12"/>
                <w:szCs w:val="12"/>
              </w:rPr>
              <w:t>(To be signed by a Senior Manager, Partner or Director)</w:t>
            </w:r>
          </w:p>
          <w:p w14:paraId="0F036A07" w14:textId="77777777" w:rsidR="00C52A41" w:rsidRPr="00230230" w:rsidRDefault="00C52A41" w:rsidP="001B6B68">
            <w:pPr>
              <w:pStyle w:val="Default"/>
            </w:pPr>
          </w:p>
        </w:tc>
      </w:tr>
      <w:tr w:rsidR="00C52A41" w:rsidRPr="00230230" w14:paraId="0A865ACA" w14:textId="77777777" w:rsidTr="00721469">
        <w:trPr>
          <w:trHeight w:val="397"/>
        </w:trPr>
        <w:tc>
          <w:tcPr>
            <w:tcW w:w="10456" w:type="dxa"/>
          </w:tcPr>
          <w:p w14:paraId="5E62ACA7" w14:textId="77777777" w:rsidR="00C52A41" w:rsidRPr="00741FFF" w:rsidRDefault="00C52A41" w:rsidP="00721469">
            <w:pPr>
              <w:pStyle w:val="Pa0"/>
              <w:spacing w:line="360" w:lineRule="auto"/>
              <w:rPr>
                <w:rFonts w:ascii="Myarid pro" w:hAnsi="Myarid pro" w:cs="Myriad Pro"/>
                <w:color w:val="000000"/>
                <w:sz w:val="22"/>
                <w:szCs w:val="22"/>
              </w:rPr>
            </w:pPr>
            <w:r w:rsidRPr="00741FFF">
              <w:rPr>
                <w:rStyle w:val="A0"/>
                <w:rFonts w:ascii="Myarid pro" w:hAnsi="Myarid pro"/>
                <w:sz w:val="22"/>
                <w:szCs w:val="22"/>
              </w:rPr>
              <w:t xml:space="preserve">Print </w:t>
            </w:r>
            <w:r w:rsidR="00721469">
              <w:rPr>
                <w:rStyle w:val="A0"/>
                <w:rFonts w:ascii="Myarid pro" w:hAnsi="Myarid pro"/>
                <w:sz w:val="22"/>
                <w:szCs w:val="22"/>
              </w:rPr>
              <w:t>N</w:t>
            </w:r>
            <w:r w:rsidRPr="00741FFF">
              <w:rPr>
                <w:rStyle w:val="A0"/>
                <w:rFonts w:ascii="Myarid pro" w:hAnsi="Myarid pro"/>
                <w:sz w:val="22"/>
                <w:szCs w:val="22"/>
              </w:rPr>
              <w:t>ame</w:t>
            </w:r>
          </w:p>
        </w:tc>
      </w:tr>
      <w:tr w:rsidR="00C52A41" w:rsidRPr="00230230" w14:paraId="7249A575" w14:textId="77777777" w:rsidTr="00721469">
        <w:trPr>
          <w:trHeight w:val="397"/>
        </w:trPr>
        <w:tc>
          <w:tcPr>
            <w:tcW w:w="10456" w:type="dxa"/>
          </w:tcPr>
          <w:p w14:paraId="5F559BDF" w14:textId="77777777" w:rsidR="00C52A41" w:rsidRPr="00741FFF" w:rsidRDefault="00C52A41" w:rsidP="00721469">
            <w:pPr>
              <w:pStyle w:val="Pa0"/>
              <w:spacing w:line="360" w:lineRule="auto"/>
              <w:rPr>
                <w:rFonts w:ascii="Myarid pro" w:hAnsi="Myarid pro" w:cs="Myriad Pro"/>
                <w:color w:val="000000"/>
                <w:sz w:val="22"/>
                <w:szCs w:val="22"/>
              </w:rPr>
            </w:pPr>
            <w:r w:rsidRPr="00741FFF">
              <w:rPr>
                <w:rStyle w:val="A0"/>
                <w:rFonts w:ascii="Myarid pro" w:hAnsi="Myarid pro"/>
                <w:sz w:val="22"/>
                <w:szCs w:val="22"/>
              </w:rPr>
              <w:t>Date</w:t>
            </w:r>
          </w:p>
        </w:tc>
      </w:tr>
      <w:tr w:rsidR="00C52A41" w:rsidRPr="00230230" w14:paraId="300AC96C" w14:textId="77777777" w:rsidTr="00721469">
        <w:trPr>
          <w:trHeight w:val="397"/>
        </w:trPr>
        <w:tc>
          <w:tcPr>
            <w:tcW w:w="10456" w:type="dxa"/>
          </w:tcPr>
          <w:p w14:paraId="0E5D657B" w14:textId="77777777" w:rsidR="00C52A41" w:rsidRPr="00741FFF" w:rsidRDefault="00C52A41" w:rsidP="00721469">
            <w:pPr>
              <w:spacing w:line="360" w:lineRule="auto"/>
              <w:rPr>
                <w:rFonts w:ascii="Myarid pro" w:hAnsi="Myarid pro"/>
              </w:rPr>
            </w:pPr>
            <w:r w:rsidRPr="00741FFF">
              <w:rPr>
                <w:rStyle w:val="A0"/>
                <w:rFonts w:ascii="Myarid pro" w:hAnsi="Myarid pro"/>
                <w:sz w:val="22"/>
                <w:szCs w:val="22"/>
              </w:rPr>
              <w:t>Position</w:t>
            </w:r>
          </w:p>
        </w:tc>
      </w:tr>
    </w:tbl>
    <w:p w14:paraId="28DDEE61" w14:textId="77777777" w:rsidR="00C52A41" w:rsidRPr="00DD7AFA" w:rsidRDefault="00C52A41" w:rsidP="00DD7AFA">
      <w:pPr>
        <w:jc w:val="center"/>
        <w:rPr>
          <w:rFonts w:ascii="Myarid pro" w:hAnsi="Myarid pro"/>
          <w:sz w:val="36"/>
          <w:szCs w:val="36"/>
        </w:rPr>
      </w:pPr>
      <w:r w:rsidRPr="00DD7AFA">
        <w:rPr>
          <w:rFonts w:ascii="Myarid pro" w:hAnsi="Myarid pro"/>
          <w:sz w:val="36"/>
          <w:szCs w:val="36"/>
          <w:u w:val="single"/>
        </w:rPr>
        <w:lastRenderedPageBreak/>
        <w:t>Account Terms &amp; Conditions</w:t>
      </w:r>
    </w:p>
    <w:p w14:paraId="650ED747" w14:textId="77777777" w:rsidR="00C52A41" w:rsidRPr="00450F63" w:rsidRDefault="00C52A41" w:rsidP="00741FFF">
      <w:pPr>
        <w:rPr>
          <w:rFonts w:ascii="Myarid pro" w:hAnsi="Myarid pro"/>
          <w:b/>
          <w:u w:val="single"/>
        </w:rPr>
      </w:pPr>
      <w:r w:rsidRPr="00450F63">
        <w:rPr>
          <w:rFonts w:ascii="Myarid pro" w:hAnsi="Myarid pro"/>
          <w:b/>
          <w:u w:val="single"/>
        </w:rPr>
        <w:t>The Account</w:t>
      </w:r>
    </w:p>
    <w:p w14:paraId="0565A90C" w14:textId="77777777" w:rsidR="00C52A41" w:rsidRPr="00450F63" w:rsidRDefault="00C52A41" w:rsidP="00741FFF">
      <w:pPr>
        <w:ind w:left="720"/>
        <w:rPr>
          <w:rFonts w:ascii="Myarid pro" w:hAnsi="Myarid pro"/>
          <w:b/>
        </w:rPr>
      </w:pPr>
    </w:p>
    <w:p w14:paraId="2812D434" w14:textId="77777777" w:rsidR="00C52A41" w:rsidRPr="00450F63" w:rsidRDefault="00C52A41" w:rsidP="00741FFF">
      <w:pPr>
        <w:ind w:left="720"/>
        <w:rPr>
          <w:rFonts w:ascii="Myarid pro" w:hAnsi="Myarid pro"/>
        </w:rPr>
      </w:pPr>
      <w:r w:rsidRPr="00450F63">
        <w:rPr>
          <w:rFonts w:ascii="Myarid pro" w:hAnsi="Myarid pro"/>
        </w:rPr>
        <w:t xml:space="preserve">Brighton &amp; Hove Radio Cabs Limited (“the company”) acts as a collection agency, on behalf of its </w:t>
      </w:r>
      <w:proofErr w:type="gramStart"/>
      <w:r w:rsidRPr="00450F63">
        <w:rPr>
          <w:rFonts w:ascii="Myarid pro" w:hAnsi="Myarid pro"/>
        </w:rPr>
        <w:t>sub contract</w:t>
      </w:r>
      <w:proofErr w:type="gramEnd"/>
      <w:r w:rsidRPr="00450F63">
        <w:rPr>
          <w:rFonts w:ascii="Myarid pro" w:hAnsi="Myarid pro"/>
        </w:rPr>
        <w:t xml:space="preserve"> drivers in respect of services they provide (“the services”) in accordance with the instructions provided by those requiring the services (“the customer/s”).</w:t>
      </w:r>
    </w:p>
    <w:p w14:paraId="7563941F" w14:textId="77777777" w:rsidR="00721469" w:rsidRDefault="00C52A41" w:rsidP="00741FFF">
      <w:pPr>
        <w:ind w:left="720"/>
        <w:rPr>
          <w:rFonts w:ascii="Myarid pro" w:hAnsi="Myarid pro"/>
        </w:rPr>
      </w:pPr>
      <w:r w:rsidRPr="00450F63">
        <w:rPr>
          <w:rFonts w:ascii="Myarid pro" w:hAnsi="Myarid pro"/>
        </w:rPr>
        <w:t xml:space="preserve">These Terms and Conditions and any other properly incorporated documents or such things apply to all Account customers, represent the entire agreements and understanding between both parties, supersede any previous agreement or understanding between the parties, exclude any other terms and conditions which the customer might seek to impose even though such other terms and conditions may be submitted in a later document and/or purport to exclude or supersede any terms and conditions inconsistent with them or maybe contained in any offer acceptance or counter offer made by the customer. </w:t>
      </w:r>
    </w:p>
    <w:p w14:paraId="0836632C" w14:textId="77777777" w:rsidR="00C52A41" w:rsidRPr="00450F63" w:rsidRDefault="00C52A41" w:rsidP="00741FFF">
      <w:pPr>
        <w:ind w:left="720"/>
        <w:rPr>
          <w:rFonts w:ascii="Myarid pro" w:hAnsi="Myarid pro"/>
        </w:rPr>
      </w:pPr>
      <w:r w:rsidRPr="00450F63">
        <w:rPr>
          <w:rFonts w:ascii="Myarid pro" w:hAnsi="Myarid pro"/>
        </w:rPr>
        <w:t xml:space="preserve">The customer acknowledges that in setting up an Account, it does not do so </w:t>
      </w:r>
      <w:proofErr w:type="gramStart"/>
      <w:r w:rsidRPr="00450F63">
        <w:rPr>
          <w:rFonts w:ascii="Myarid pro" w:hAnsi="Myarid pro"/>
        </w:rPr>
        <w:t>on the basis of</w:t>
      </w:r>
      <w:proofErr w:type="gramEnd"/>
      <w:r w:rsidRPr="00450F63">
        <w:rPr>
          <w:rFonts w:ascii="Myarid pro" w:hAnsi="Myarid pro"/>
        </w:rPr>
        <w:t xml:space="preserve"> or rely on any representation, warranty or other provision except as expressly provided in these Terms and Conditions and accordingly all conditions, warranties or other terms implied by statute or common law are hereby excluded to fullest extent permitted by law.</w:t>
      </w:r>
    </w:p>
    <w:p w14:paraId="298756D8" w14:textId="77777777" w:rsidR="00C52A41" w:rsidRPr="00450F63" w:rsidRDefault="00C52A41" w:rsidP="00741FFF">
      <w:pPr>
        <w:ind w:left="720"/>
        <w:rPr>
          <w:rFonts w:ascii="Myarid pro" w:hAnsi="Myarid pro"/>
        </w:rPr>
      </w:pPr>
      <w:r w:rsidRPr="00450F63">
        <w:rPr>
          <w:rFonts w:ascii="Myarid pro" w:hAnsi="Myarid pro"/>
        </w:rPr>
        <w:t>Alterations to these Terms and Conditions will only be valid if authorised, in writing, by a director of the company.</w:t>
      </w:r>
    </w:p>
    <w:p w14:paraId="481B575D" w14:textId="77777777" w:rsidR="00C52A41" w:rsidRPr="00450F63" w:rsidRDefault="00C52A41" w:rsidP="00741FFF">
      <w:pPr>
        <w:ind w:left="720"/>
        <w:rPr>
          <w:rFonts w:ascii="Myarid pro" w:hAnsi="Myarid pro"/>
        </w:rPr>
      </w:pPr>
    </w:p>
    <w:p w14:paraId="5BF35BC8" w14:textId="77777777" w:rsidR="00C52A41" w:rsidRPr="00450F63" w:rsidRDefault="00C52A41" w:rsidP="00741FFF">
      <w:pPr>
        <w:rPr>
          <w:rFonts w:ascii="Myarid pro" w:hAnsi="Myarid pro"/>
          <w:b/>
          <w:u w:val="single"/>
        </w:rPr>
      </w:pPr>
      <w:r w:rsidRPr="00450F63">
        <w:rPr>
          <w:rFonts w:ascii="Myarid pro" w:hAnsi="Myarid pro"/>
          <w:b/>
          <w:u w:val="single"/>
        </w:rPr>
        <w:t>Opening of Account and Data Protection</w:t>
      </w:r>
    </w:p>
    <w:p w14:paraId="2214EF0F" w14:textId="77777777" w:rsidR="00C52A41" w:rsidRPr="00450F63" w:rsidRDefault="00C52A41" w:rsidP="00741FFF">
      <w:pPr>
        <w:ind w:left="720"/>
        <w:rPr>
          <w:rFonts w:ascii="Myarid pro" w:hAnsi="Myarid pro"/>
          <w:b/>
          <w:u w:val="single"/>
        </w:rPr>
      </w:pPr>
    </w:p>
    <w:p w14:paraId="1823DF67" w14:textId="77777777" w:rsidR="00C52A41" w:rsidRPr="00450F63" w:rsidRDefault="00C52A41" w:rsidP="00741FFF">
      <w:pPr>
        <w:ind w:left="720"/>
        <w:rPr>
          <w:rFonts w:ascii="Myarid pro" w:hAnsi="Myarid pro"/>
        </w:rPr>
      </w:pPr>
      <w:r w:rsidRPr="00450F63">
        <w:rPr>
          <w:rFonts w:ascii="Myarid pro" w:hAnsi="Myarid pro"/>
        </w:rPr>
        <w:t xml:space="preserve">The completion and submission of an Application Form by a customer does not constitute any binding </w:t>
      </w:r>
      <w:r w:rsidR="00450F63" w:rsidRPr="00450F63">
        <w:rPr>
          <w:rFonts w:ascii="Myarid pro" w:hAnsi="Myarid pro"/>
        </w:rPr>
        <w:t>agreement but</w:t>
      </w:r>
      <w:r w:rsidRPr="00450F63">
        <w:rPr>
          <w:rFonts w:ascii="Myarid pro" w:hAnsi="Myarid pro"/>
        </w:rPr>
        <w:t xml:space="preserve"> is merely an application to be considered by the company. As part of this procedure, the company will make a search on the customer with a credit reference agency solely </w:t>
      </w:r>
      <w:r w:rsidR="00450F63" w:rsidRPr="00450F63">
        <w:rPr>
          <w:rFonts w:ascii="Myarid pro" w:hAnsi="Myarid pro"/>
        </w:rPr>
        <w:t>for</w:t>
      </w:r>
      <w:r w:rsidRPr="00450F63">
        <w:rPr>
          <w:rFonts w:ascii="Myarid pro" w:hAnsi="Myarid pro"/>
        </w:rPr>
        <w:t xml:space="preserve"> checking financial status, and, where the customer is a company, may also make enquiries about the principal directors and/or shareholders of the company. </w:t>
      </w:r>
      <w:r w:rsidR="00450F63" w:rsidRPr="00450F63">
        <w:rPr>
          <w:rFonts w:ascii="Myarid pro" w:hAnsi="Myarid pro"/>
        </w:rPr>
        <w:t>To</w:t>
      </w:r>
      <w:r w:rsidRPr="00450F63">
        <w:rPr>
          <w:rFonts w:ascii="Myarid pro" w:hAnsi="Myarid pro"/>
        </w:rPr>
        <w:t xml:space="preserve"> protect itself and other taxi companies against non-payment, the company shares information with other taxi companies about customers with a history of non-payment or poor payment, and customers hereby acknowledge that by signing the Application Form consent is given to the company to make the above searches and share the aforementioned information. All such information shall only be held for as long as necessary, If the company is satisfied, after making the necessary searches and enquiries, that an account shall be opened, the company will notify you by telephone, fax, e-mail or in writing that your Application has been accepted, subject to these Terms and Conditions.</w:t>
      </w:r>
    </w:p>
    <w:p w14:paraId="333E3ACD" w14:textId="77777777" w:rsidR="00721469" w:rsidRDefault="00721469" w:rsidP="00741FFF">
      <w:pPr>
        <w:ind w:left="720"/>
        <w:rPr>
          <w:rFonts w:ascii="Myarid pro" w:hAnsi="Myarid pro"/>
        </w:rPr>
      </w:pPr>
    </w:p>
    <w:p w14:paraId="75628FC7" w14:textId="77777777" w:rsidR="00721469" w:rsidRDefault="00721469" w:rsidP="00741FFF">
      <w:pPr>
        <w:ind w:left="720"/>
        <w:rPr>
          <w:rFonts w:ascii="Myarid pro" w:hAnsi="Myarid pro"/>
        </w:rPr>
      </w:pPr>
    </w:p>
    <w:p w14:paraId="6132C62B" w14:textId="77777777" w:rsidR="00721469" w:rsidRDefault="00721469" w:rsidP="00741FFF">
      <w:pPr>
        <w:ind w:left="720"/>
        <w:rPr>
          <w:rFonts w:ascii="Myarid pro" w:hAnsi="Myarid pro"/>
        </w:rPr>
      </w:pPr>
    </w:p>
    <w:p w14:paraId="73E949A4" w14:textId="77777777" w:rsidR="00721469" w:rsidRDefault="00721469" w:rsidP="00741FFF">
      <w:pPr>
        <w:ind w:left="720"/>
        <w:rPr>
          <w:rFonts w:ascii="Myarid pro" w:hAnsi="Myarid pro"/>
        </w:rPr>
      </w:pPr>
    </w:p>
    <w:p w14:paraId="57BB199B" w14:textId="5FC7C720" w:rsidR="00C52A41" w:rsidRPr="00450F63" w:rsidRDefault="00C52A41" w:rsidP="00741FFF">
      <w:pPr>
        <w:ind w:left="720"/>
        <w:rPr>
          <w:rFonts w:ascii="Myarid pro" w:hAnsi="Myarid pro"/>
        </w:rPr>
      </w:pPr>
      <w:r w:rsidRPr="00450F63">
        <w:rPr>
          <w:rFonts w:ascii="Myarid pro" w:hAnsi="Myarid pro"/>
        </w:rPr>
        <w:lastRenderedPageBreak/>
        <w:t xml:space="preserve">Throughout the duration of the Account a monthly Administration Fee shall be payable for every month in which the Account is used. 10% of the invoiced total and VAT will be shown on each invoice. No Administration Fee shall be payable for any month in which no use is made of the Account. The company shall notify the customer in advance of any increase in the Administration Fee, and the customer shall have a period of two weeks from the date of notice to cancel the Account before the increase takes effect. </w:t>
      </w:r>
      <w:r w:rsidRPr="00754545">
        <w:rPr>
          <w:rFonts w:ascii="Myarid pro" w:hAnsi="Myarid pro"/>
          <w:b/>
        </w:rPr>
        <w:t xml:space="preserve">We hold a £100 holding deposit which will be fully refunded upon closure of account, </w:t>
      </w:r>
      <w:proofErr w:type="gramStart"/>
      <w:r w:rsidRPr="00754545">
        <w:rPr>
          <w:rFonts w:ascii="Myarid pro" w:hAnsi="Myarid pro"/>
          <w:b/>
        </w:rPr>
        <w:t>as long as</w:t>
      </w:r>
      <w:proofErr w:type="gramEnd"/>
      <w:r w:rsidRPr="00754545">
        <w:rPr>
          <w:rFonts w:ascii="Myarid pro" w:hAnsi="Myarid pro"/>
          <w:b/>
        </w:rPr>
        <w:t xml:space="preserve"> </w:t>
      </w:r>
      <w:r w:rsidR="00741FFF" w:rsidRPr="00754545">
        <w:rPr>
          <w:rFonts w:ascii="Myarid pro" w:hAnsi="Myarid pro"/>
          <w:b/>
        </w:rPr>
        <w:t xml:space="preserve">the </w:t>
      </w:r>
      <w:r w:rsidRPr="00754545">
        <w:rPr>
          <w:rFonts w:ascii="Myarid pro" w:hAnsi="Myarid pro"/>
          <w:b/>
        </w:rPr>
        <w:t>account is settled in full.</w:t>
      </w:r>
      <w:r w:rsidRPr="00450F63">
        <w:rPr>
          <w:rFonts w:ascii="Myarid pro" w:hAnsi="Myarid pro"/>
        </w:rPr>
        <w:t xml:space="preserve"> </w:t>
      </w:r>
      <w:r w:rsidR="00754545">
        <w:rPr>
          <w:rFonts w:ascii="Myarid pro" w:hAnsi="Myarid pro"/>
        </w:rPr>
        <w:t xml:space="preserve">Brighton and Hove Radio Cabs Ltd, Lloyds Bank </w:t>
      </w:r>
      <w:proofErr w:type="gramStart"/>
      <w:r w:rsidR="00754545">
        <w:rPr>
          <w:rFonts w:ascii="Myarid pro" w:hAnsi="Myarid pro"/>
        </w:rPr>
        <w:t>Plc,  Sort</w:t>
      </w:r>
      <w:proofErr w:type="gramEnd"/>
      <w:r w:rsidR="00754545">
        <w:rPr>
          <w:rFonts w:ascii="Myarid pro" w:hAnsi="Myarid pro"/>
        </w:rPr>
        <w:t xml:space="preserve"> code: 30-96-83 Account number: 00470209.</w:t>
      </w:r>
    </w:p>
    <w:p w14:paraId="3FD2210E" w14:textId="77777777" w:rsidR="00C52A41" w:rsidRPr="00450F63" w:rsidRDefault="00C52A41" w:rsidP="00741FFF">
      <w:pPr>
        <w:rPr>
          <w:rFonts w:ascii="Myarid pro" w:hAnsi="Myarid pro"/>
          <w:b/>
          <w:u w:val="single"/>
        </w:rPr>
      </w:pPr>
    </w:p>
    <w:p w14:paraId="7B4AF671" w14:textId="77777777" w:rsidR="00C52A41" w:rsidRPr="00450F63" w:rsidRDefault="00C52A41" w:rsidP="00741FFF">
      <w:pPr>
        <w:rPr>
          <w:rFonts w:ascii="Myarid pro" w:hAnsi="Myarid pro"/>
        </w:rPr>
      </w:pPr>
      <w:r w:rsidRPr="00450F63">
        <w:rPr>
          <w:rFonts w:ascii="Myarid pro" w:hAnsi="Myarid pro"/>
          <w:b/>
          <w:u w:val="single"/>
        </w:rPr>
        <w:t>Booking of Services</w:t>
      </w:r>
    </w:p>
    <w:p w14:paraId="05DD3D86" w14:textId="77777777" w:rsidR="00C52A41" w:rsidRPr="00450F63" w:rsidRDefault="00C52A41" w:rsidP="00741FFF">
      <w:pPr>
        <w:ind w:left="720"/>
        <w:rPr>
          <w:rFonts w:ascii="Myarid pro" w:hAnsi="Myarid pro"/>
        </w:rPr>
      </w:pPr>
    </w:p>
    <w:p w14:paraId="138DE386" w14:textId="77777777" w:rsidR="00C52A41" w:rsidRPr="00450F63" w:rsidRDefault="00C52A41" w:rsidP="00741FFF">
      <w:pPr>
        <w:ind w:left="720"/>
        <w:rPr>
          <w:rFonts w:ascii="Myarid pro" w:hAnsi="Myarid pro"/>
        </w:rPr>
      </w:pPr>
      <w:r w:rsidRPr="00450F63">
        <w:rPr>
          <w:rFonts w:ascii="Myarid pro" w:hAnsi="Myarid pro"/>
        </w:rPr>
        <w:t xml:space="preserve">Any collection or booking time the company may give or agree with the customer is only an estimate and should not be relied upon. Whilst the Company uses its best efforts to meet the customer requirements, this will not always be possible due to circumstances beyond our control, such as, but without limiting the generality of the foregoing, traffic and weather conditions, and the company cannot accept liability for any direct or consequential loss the customer may suffer </w:t>
      </w:r>
      <w:proofErr w:type="gramStart"/>
      <w:r w:rsidRPr="00450F63">
        <w:rPr>
          <w:rFonts w:ascii="Myarid pro" w:hAnsi="Myarid pro"/>
        </w:rPr>
        <w:t>as a result of</w:t>
      </w:r>
      <w:proofErr w:type="gramEnd"/>
      <w:r w:rsidRPr="00450F63">
        <w:rPr>
          <w:rFonts w:ascii="Myarid pro" w:hAnsi="Myarid pro"/>
        </w:rPr>
        <w:t xml:space="preserve"> failure to meet a booking time.</w:t>
      </w:r>
    </w:p>
    <w:p w14:paraId="455E34BE" w14:textId="77777777" w:rsidR="00C52A41" w:rsidRPr="00450F63" w:rsidRDefault="00C52A41" w:rsidP="00741FFF">
      <w:pPr>
        <w:ind w:left="720"/>
        <w:rPr>
          <w:rFonts w:ascii="Myarid pro" w:hAnsi="Myarid pro"/>
        </w:rPr>
      </w:pPr>
    </w:p>
    <w:p w14:paraId="4A1A252E" w14:textId="77777777" w:rsidR="00C52A41" w:rsidRPr="00450F63" w:rsidRDefault="00C52A41" w:rsidP="00741FFF">
      <w:pPr>
        <w:rPr>
          <w:rFonts w:ascii="Myarid pro" w:hAnsi="Myarid pro"/>
          <w:b/>
          <w:u w:val="single"/>
        </w:rPr>
      </w:pPr>
      <w:r w:rsidRPr="00450F63">
        <w:rPr>
          <w:rFonts w:ascii="Myarid pro" w:hAnsi="Myarid pro"/>
          <w:b/>
          <w:u w:val="single"/>
        </w:rPr>
        <w:t>Web booker service</w:t>
      </w:r>
    </w:p>
    <w:p w14:paraId="68112C7A" w14:textId="77777777" w:rsidR="00C52A41" w:rsidRPr="00450F63" w:rsidRDefault="00C52A41" w:rsidP="00741FFF">
      <w:pPr>
        <w:ind w:left="720"/>
        <w:rPr>
          <w:rFonts w:ascii="Myarid pro" w:hAnsi="Myarid pro"/>
        </w:rPr>
      </w:pPr>
      <w:r w:rsidRPr="00450F63">
        <w:rPr>
          <w:rFonts w:ascii="Myarid pro" w:hAnsi="Myarid pro"/>
        </w:rPr>
        <w:t>We offer you the service to manage and book online. This will allow you to take charge and edit any of your bookings. You can also track your taxi with live updates.</w:t>
      </w:r>
    </w:p>
    <w:p w14:paraId="75E42B32" w14:textId="77777777" w:rsidR="00C52A41" w:rsidRPr="00450F63" w:rsidRDefault="00C52A41" w:rsidP="00741FFF">
      <w:pPr>
        <w:ind w:left="720"/>
        <w:rPr>
          <w:rFonts w:ascii="Myarid pro" w:hAnsi="Myarid pro"/>
        </w:rPr>
      </w:pPr>
    </w:p>
    <w:p w14:paraId="4D5A0610" w14:textId="77777777" w:rsidR="00C52A41" w:rsidRPr="00450F63" w:rsidRDefault="00C52A41" w:rsidP="00741FFF">
      <w:pPr>
        <w:rPr>
          <w:rFonts w:ascii="Myarid pro" w:hAnsi="Myarid pro"/>
          <w:b/>
          <w:u w:val="single"/>
        </w:rPr>
      </w:pPr>
      <w:r w:rsidRPr="00450F63">
        <w:rPr>
          <w:rFonts w:ascii="Myarid pro" w:hAnsi="Myarid pro"/>
          <w:b/>
          <w:u w:val="single"/>
        </w:rPr>
        <w:t>Payment of Services</w:t>
      </w:r>
    </w:p>
    <w:p w14:paraId="11A7790B" w14:textId="77777777" w:rsidR="00C52A41" w:rsidRPr="00450F63" w:rsidRDefault="00C52A41" w:rsidP="00741FFF">
      <w:pPr>
        <w:ind w:left="720"/>
        <w:rPr>
          <w:rFonts w:ascii="Myarid pro" w:hAnsi="Myarid pro"/>
          <w:b/>
          <w:u w:val="single"/>
        </w:rPr>
      </w:pPr>
    </w:p>
    <w:p w14:paraId="60DB5DAE" w14:textId="77777777" w:rsidR="00C52A41" w:rsidRPr="00450F63" w:rsidRDefault="00C52A41" w:rsidP="00741FFF">
      <w:pPr>
        <w:ind w:left="720"/>
        <w:rPr>
          <w:rFonts w:ascii="Myarid pro" w:hAnsi="Myarid pro"/>
        </w:rPr>
      </w:pPr>
      <w:r w:rsidRPr="00450F63">
        <w:rPr>
          <w:rFonts w:ascii="Myarid pro" w:hAnsi="Myarid pro"/>
        </w:rPr>
        <w:t>Prices for each journey shall be calculated individually with the mileage and waiting time based on the prevailing Hackney Carriage Tariffs which each driver displays in the vehicle.</w:t>
      </w:r>
    </w:p>
    <w:p w14:paraId="5AA5CF60" w14:textId="1E930311" w:rsidR="00741FFF" w:rsidRDefault="00C52A41" w:rsidP="00741FFF">
      <w:pPr>
        <w:ind w:left="720"/>
        <w:rPr>
          <w:rFonts w:ascii="Myarid pro" w:hAnsi="Myarid pro"/>
        </w:rPr>
      </w:pPr>
      <w:r w:rsidRPr="00450F63">
        <w:rPr>
          <w:rFonts w:ascii="Myarid pro" w:hAnsi="Myarid pro"/>
        </w:rPr>
        <w:t xml:space="preserve">Invoices can be sent </w:t>
      </w:r>
      <w:proofErr w:type="gramStart"/>
      <w:r w:rsidRPr="00450F63">
        <w:rPr>
          <w:rFonts w:ascii="Myarid pro" w:hAnsi="Myarid pro"/>
        </w:rPr>
        <w:t>weekly</w:t>
      </w:r>
      <w:proofErr w:type="gramEnd"/>
      <w:r w:rsidRPr="00450F63">
        <w:rPr>
          <w:rFonts w:ascii="Myarid pro" w:hAnsi="Myarid pro"/>
        </w:rPr>
        <w:t xml:space="preserve"> or calendar monthly as shall be agreed between the Company and the Customer and in any event, shall be paid within </w:t>
      </w:r>
      <w:r w:rsidR="00BD06E7">
        <w:rPr>
          <w:rFonts w:ascii="Myarid pro" w:hAnsi="Myarid pro"/>
        </w:rPr>
        <w:t>14</w:t>
      </w:r>
      <w:r w:rsidRPr="00450F63">
        <w:rPr>
          <w:rFonts w:ascii="Myarid pro" w:hAnsi="Myarid pro"/>
        </w:rPr>
        <w:t xml:space="preserve"> days of the invoice date (“the payment date”) preferred method by bacs, cheque or cash, stating invoice number and account reference.</w:t>
      </w:r>
      <w:r w:rsidR="00741FFF">
        <w:rPr>
          <w:rFonts w:ascii="Myarid pro" w:hAnsi="Myarid pro"/>
        </w:rPr>
        <w:t xml:space="preserve"> </w:t>
      </w:r>
    </w:p>
    <w:p w14:paraId="261176AF" w14:textId="693734E2" w:rsidR="00C52A41" w:rsidRPr="00450F63" w:rsidRDefault="00741FFF" w:rsidP="00741FFF">
      <w:pPr>
        <w:ind w:left="720"/>
        <w:rPr>
          <w:rFonts w:ascii="Myarid pro" w:hAnsi="Myarid pro"/>
        </w:rPr>
      </w:pPr>
      <w:r>
        <w:rPr>
          <w:rFonts w:ascii="Myarid pro" w:hAnsi="Myarid pro"/>
        </w:rPr>
        <w:t xml:space="preserve"> </w:t>
      </w:r>
      <w:r w:rsidR="00C52A41" w:rsidRPr="00450F63">
        <w:rPr>
          <w:rFonts w:ascii="Myarid pro" w:hAnsi="Myarid pro"/>
        </w:rPr>
        <w:t xml:space="preserve">If the invoice has not been paid by the payment date (“the debt”), a late payment statement will be sent by the Company to the Customer within </w:t>
      </w:r>
      <w:r w:rsidR="00470BB5">
        <w:rPr>
          <w:rFonts w:ascii="Myarid pro" w:hAnsi="Myarid pro"/>
        </w:rPr>
        <w:t>30</w:t>
      </w:r>
      <w:r w:rsidR="00C52A41" w:rsidRPr="00450F63">
        <w:rPr>
          <w:rFonts w:ascii="Myarid pro" w:hAnsi="Myarid pro"/>
        </w:rPr>
        <w:t xml:space="preserve"> days of the payment date, allowing a further 15 days for payment of the debt (“the late payment date”).</w:t>
      </w:r>
    </w:p>
    <w:p w14:paraId="0702E521" w14:textId="77777777" w:rsidR="00C52A41" w:rsidRPr="00450F63" w:rsidRDefault="00C52A41" w:rsidP="00741FFF">
      <w:pPr>
        <w:ind w:left="720"/>
        <w:rPr>
          <w:rFonts w:ascii="Myarid pro" w:hAnsi="Myarid pro"/>
        </w:rPr>
      </w:pPr>
      <w:r w:rsidRPr="00450F63">
        <w:rPr>
          <w:rFonts w:ascii="Myarid pro" w:hAnsi="Myarid pro"/>
        </w:rPr>
        <w:t>Where payment has not been received by the late payment date the company reserves the right to refuse further Account facilities (suspend the Account) until the debt is settled.</w:t>
      </w:r>
    </w:p>
    <w:p w14:paraId="151CD664" w14:textId="77777777" w:rsidR="00C52A41" w:rsidRPr="00450F63" w:rsidRDefault="00C52A41" w:rsidP="00741FFF">
      <w:pPr>
        <w:ind w:left="720"/>
        <w:rPr>
          <w:rFonts w:ascii="Myarid pro" w:hAnsi="Myarid pro"/>
        </w:rPr>
      </w:pPr>
      <w:r w:rsidRPr="00450F63">
        <w:rPr>
          <w:rFonts w:ascii="Myarid pro" w:hAnsi="Myarid pro"/>
        </w:rPr>
        <w:t>If the debt has not been settled by the late payment date, interest will be payable at the greater of statutory interest laid down from time to time under section 6 of the Late Payment of Commercial Debts (interest) Act of 1998 or 10%. Interest will be levied on debts of any amount after, as well as before any judgement, if court proceedings for recovery are instigated.</w:t>
      </w:r>
    </w:p>
    <w:p w14:paraId="0E598509" w14:textId="77777777" w:rsidR="00721469" w:rsidRDefault="00721469" w:rsidP="00741FFF">
      <w:pPr>
        <w:ind w:left="720"/>
        <w:rPr>
          <w:rFonts w:ascii="Myarid pro" w:hAnsi="Myarid pro"/>
        </w:rPr>
      </w:pPr>
    </w:p>
    <w:p w14:paraId="1B51616B" w14:textId="77777777" w:rsidR="00C52A41" w:rsidRPr="00450F63" w:rsidRDefault="00C52A41" w:rsidP="00741FFF">
      <w:pPr>
        <w:ind w:left="720"/>
        <w:rPr>
          <w:rFonts w:ascii="Myarid pro" w:hAnsi="Myarid pro"/>
        </w:rPr>
      </w:pPr>
      <w:r w:rsidRPr="00450F63">
        <w:rPr>
          <w:rFonts w:ascii="Myarid pro" w:hAnsi="Myarid pro"/>
        </w:rPr>
        <w:lastRenderedPageBreak/>
        <w:t>All costs, expenses and disbursements relating to any collection of any amount owing, including the management and staff time of the company, shall be added to the amount owing by the customer, and whilst the company shall not ordinarily refer an Account to a debt collection agency until after the late payment date, the company reserves the right to do so in extraordinary circumstances, such as but without limiting the generality of the foregoing, the customer being adjudged insolvent or bankrupt or unable to pay its debts as they fall due, or making assignment for the assets or if it shall have a petition presented or a resolution passed as its winding up, or if notice is issued convening a meeting for the purpose of passing any such resolution, and the Company may in such aforesaid circumstances immediately suspend the Services and notify the customer that all amounts due under the Account are immediately payable.</w:t>
      </w:r>
    </w:p>
    <w:p w14:paraId="1C1313B9" w14:textId="77777777" w:rsidR="00C52A41" w:rsidRPr="00450F63" w:rsidRDefault="00C52A41" w:rsidP="00741FFF">
      <w:pPr>
        <w:rPr>
          <w:rFonts w:ascii="Myarid pro" w:hAnsi="Myarid pro"/>
          <w:b/>
          <w:u w:val="single"/>
        </w:rPr>
      </w:pPr>
    </w:p>
    <w:p w14:paraId="22E86F7C" w14:textId="77777777" w:rsidR="00C52A41" w:rsidRPr="00450F63" w:rsidRDefault="00C52A41" w:rsidP="00741FFF">
      <w:pPr>
        <w:rPr>
          <w:rFonts w:ascii="Myarid pro" w:hAnsi="Myarid pro"/>
          <w:b/>
          <w:u w:val="single"/>
        </w:rPr>
      </w:pPr>
      <w:r w:rsidRPr="00450F63">
        <w:rPr>
          <w:rFonts w:ascii="Myarid pro" w:hAnsi="Myarid pro"/>
          <w:b/>
          <w:u w:val="single"/>
        </w:rPr>
        <w:t>VAT</w:t>
      </w:r>
    </w:p>
    <w:p w14:paraId="4A09A244" w14:textId="77777777" w:rsidR="00C52A41" w:rsidRPr="00450F63" w:rsidRDefault="00C52A41" w:rsidP="00741FFF">
      <w:pPr>
        <w:ind w:left="720"/>
        <w:rPr>
          <w:rFonts w:ascii="Myarid pro" w:hAnsi="Myarid pro"/>
          <w:b/>
          <w:u w:val="single"/>
        </w:rPr>
      </w:pPr>
    </w:p>
    <w:p w14:paraId="6EA2E9B6" w14:textId="77777777" w:rsidR="00C52A41" w:rsidRPr="00450F63" w:rsidRDefault="00C52A41" w:rsidP="00741FFF">
      <w:pPr>
        <w:ind w:left="720"/>
        <w:rPr>
          <w:rFonts w:ascii="Myarid pro" w:hAnsi="Myarid pro"/>
        </w:rPr>
      </w:pPr>
      <w:r w:rsidRPr="00450F63">
        <w:rPr>
          <w:rFonts w:ascii="Myarid pro" w:hAnsi="Myarid pro"/>
        </w:rPr>
        <w:t xml:space="preserve">None of the </w:t>
      </w:r>
      <w:proofErr w:type="gramStart"/>
      <w:r w:rsidRPr="00450F63">
        <w:rPr>
          <w:rFonts w:ascii="Myarid pro" w:hAnsi="Myarid pro"/>
        </w:rPr>
        <w:t>sub contract</w:t>
      </w:r>
      <w:proofErr w:type="gramEnd"/>
      <w:r w:rsidRPr="00450F63">
        <w:rPr>
          <w:rFonts w:ascii="Myarid pro" w:hAnsi="Myarid pro"/>
        </w:rPr>
        <w:t xml:space="preserve"> drivers of the Company are registered for Value Added Tax. The total of their supplies will not attract VAT and cannot be used to claim Input Tax.</w:t>
      </w:r>
      <w:r w:rsidR="00741FFF">
        <w:rPr>
          <w:rFonts w:ascii="Myarid pro" w:hAnsi="Myarid pro"/>
        </w:rPr>
        <w:t xml:space="preserve"> </w:t>
      </w:r>
      <w:r w:rsidRPr="00450F63">
        <w:rPr>
          <w:rFonts w:ascii="Myarid pro" w:hAnsi="Myarid pro"/>
        </w:rPr>
        <w:t>VAT is charged to the Administration Fee only, not to any fares.</w:t>
      </w:r>
    </w:p>
    <w:p w14:paraId="7AECD13E" w14:textId="77777777" w:rsidR="00C52A41" w:rsidRPr="00450F63" w:rsidRDefault="00C52A41" w:rsidP="00741FFF">
      <w:pPr>
        <w:rPr>
          <w:rFonts w:ascii="Myarid pro" w:hAnsi="Myarid pro"/>
        </w:rPr>
      </w:pPr>
    </w:p>
    <w:p w14:paraId="6A24278A" w14:textId="77777777" w:rsidR="00C52A41" w:rsidRPr="00450F63" w:rsidRDefault="00C52A41" w:rsidP="00741FFF">
      <w:pPr>
        <w:rPr>
          <w:rFonts w:ascii="Myarid pro" w:hAnsi="Myarid pro"/>
          <w:b/>
          <w:u w:val="single"/>
        </w:rPr>
      </w:pPr>
      <w:r w:rsidRPr="00450F63">
        <w:rPr>
          <w:rFonts w:ascii="Myarid pro" w:hAnsi="Myarid pro"/>
          <w:b/>
          <w:u w:val="single"/>
        </w:rPr>
        <w:t>Security Measures</w:t>
      </w:r>
    </w:p>
    <w:p w14:paraId="080DC841" w14:textId="77777777" w:rsidR="00C52A41" w:rsidRPr="00450F63" w:rsidRDefault="00C52A41" w:rsidP="00741FFF">
      <w:pPr>
        <w:ind w:left="720"/>
        <w:rPr>
          <w:rFonts w:ascii="Myarid pro" w:hAnsi="Myarid pro"/>
          <w:b/>
          <w:u w:val="single"/>
        </w:rPr>
      </w:pPr>
    </w:p>
    <w:p w14:paraId="13C82767" w14:textId="77777777" w:rsidR="00C52A41" w:rsidRPr="00450F63" w:rsidRDefault="00C52A41" w:rsidP="00741FFF">
      <w:pPr>
        <w:ind w:left="720"/>
        <w:rPr>
          <w:rFonts w:ascii="Myarid pro" w:hAnsi="Myarid pro"/>
        </w:rPr>
      </w:pPr>
      <w:r w:rsidRPr="00450F63">
        <w:rPr>
          <w:rFonts w:ascii="Myarid pro" w:hAnsi="Myarid pro"/>
        </w:rPr>
        <w:t>It is the sole responsibility of the Customer to protect their Account from misuse. The Customer may advise the Company of any password or PIN number to be used as a security measure. Upon written request from the Customer a password, PIN number can be changed in case of suspicion of any unauthorised use of the Account.</w:t>
      </w:r>
    </w:p>
    <w:p w14:paraId="009C6055" w14:textId="77777777" w:rsidR="00C52A41" w:rsidRPr="00450F63" w:rsidRDefault="00C52A41" w:rsidP="00741FFF">
      <w:pPr>
        <w:ind w:left="720"/>
        <w:rPr>
          <w:rFonts w:ascii="Myarid pro" w:hAnsi="Myarid pro"/>
        </w:rPr>
      </w:pPr>
      <w:r w:rsidRPr="00450F63">
        <w:rPr>
          <w:rFonts w:ascii="Myarid pro" w:hAnsi="Myarid pro"/>
        </w:rPr>
        <w:t>It is the sole responsibility of the Customer to insure any goods transported against loss or damage. The company, its employees, staff or sub-contractor, shall not be liable for any loss, damage, injury of death, except for death or personal injury resulting from negligence</w:t>
      </w:r>
      <w:r w:rsidR="00741FFF">
        <w:rPr>
          <w:rFonts w:ascii="Myarid pro" w:hAnsi="Myarid pro"/>
        </w:rPr>
        <w:t>.</w:t>
      </w:r>
    </w:p>
    <w:p w14:paraId="0A283C0D" w14:textId="77777777" w:rsidR="00C52A41" w:rsidRPr="00450F63" w:rsidRDefault="00C52A41" w:rsidP="00741FFF">
      <w:pPr>
        <w:ind w:left="720"/>
        <w:rPr>
          <w:rFonts w:ascii="Myarid pro" w:hAnsi="Myarid pro"/>
        </w:rPr>
      </w:pPr>
    </w:p>
    <w:p w14:paraId="449487C7" w14:textId="77777777" w:rsidR="00C52A41" w:rsidRPr="00450F63" w:rsidRDefault="00C52A41" w:rsidP="00741FFF">
      <w:pPr>
        <w:rPr>
          <w:rFonts w:ascii="Myarid pro" w:hAnsi="Myarid pro"/>
          <w:b/>
          <w:u w:val="single"/>
        </w:rPr>
      </w:pPr>
      <w:r w:rsidRPr="00450F63">
        <w:rPr>
          <w:rFonts w:ascii="Myarid pro" w:hAnsi="Myarid pro"/>
          <w:b/>
          <w:u w:val="single"/>
        </w:rPr>
        <w:t>General</w:t>
      </w:r>
    </w:p>
    <w:p w14:paraId="1129C675" w14:textId="77777777" w:rsidR="00C52A41" w:rsidRPr="00450F63" w:rsidRDefault="00C52A41" w:rsidP="00741FFF">
      <w:pPr>
        <w:ind w:left="720"/>
        <w:rPr>
          <w:rFonts w:ascii="Myarid pro" w:hAnsi="Myarid pro"/>
          <w:b/>
          <w:u w:val="single"/>
        </w:rPr>
      </w:pPr>
    </w:p>
    <w:p w14:paraId="0AAF3A8B" w14:textId="77777777" w:rsidR="00721469" w:rsidRDefault="00C52A41" w:rsidP="00741FFF">
      <w:pPr>
        <w:ind w:left="720"/>
        <w:rPr>
          <w:rFonts w:ascii="Myarid pro" w:hAnsi="Myarid pro"/>
        </w:rPr>
      </w:pPr>
      <w:r w:rsidRPr="00450F63">
        <w:rPr>
          <w:rFonts w:ascii="Myarid pro" w:hAnsi="Myarid pro"/>
        </w:rPr>
        <w:t xml:space="preserve">All Invoice queries </w:t>
      </w:r>
      <w:r w:rsidRPr="00450F63">
        <w:rPr>
          <w:rFonts w:ascii="Myarid pro" w:hAnsi="Myarid pro"/>
          <w:b/>
        </w:rPr>
        <w:t xml:space="preserve">MUST </w:t>
      </w:r>
      <w:r w:rsidRPr="00450F63">
        <w:rPr>
          <w:rFonts w:ascii="Myarid pro" w:hAnsi="Myarid pro"/>
        </w:rPr>
        <w:t>be received within 7 days of the invoice date.</w:t>
      </w:r>
      <w:r w:rsidR="00721469">
        <w:rPr>
          <w:rFonts w:ascii="Myarid pro" w:hAnsi="Myarid pro"/>
        </w:rPr>
        <w:t xml:space="preserve"> </w:t>
      </w:r>
    </w:p>
    <w:p w14:paraId="7F659745" w14:textId="4C6BA858" w:rsidR="00741FFF" w:rsidRPr="003A163C" w:rsidRDefault="00C52A41" w:rsidP="003A163C">
      <w:pPr>
        <w:ind w:left="720"/>
        <w:jc w:val="center"/>
        <w:rPr>
          <w:rFonts w:ascii="Myarid pro" w:hAnsi="Myarid pro"/>
        </w:rPr>
      </w:pPr>
      <w:r w:rsidRPr="00450F63">
        <w:rPr>
          <w:rFonts w:ascii="Myarid pro" w:hAnsi="Myarid pro"/>
        </w:rPr>
        <w:t xml:space="preserve">The Company reserves the right to close an Account or to change the details of the Terms and </w:t>
      </w:r>
      <w:r w:rsidRPr="003A163C">
        <w:rPr>
          <w:rFonts w:ascii="Myarid pro" w:hAnsi="Myarid pro"/>
        </w:rPr>
        <w:t>Conditions at any time providing 15 days’ notice in writing is given, except where the account is in arrears.</w:t>
      </w:r>
    </w:p>
    <w:p w14:paraId="1ADD9728" w14:textId="507ED596" w:rsidR="003A163C" w:rsidRPr="003A163C" w:rsidRDefault="003A163C" w:rsidP="003A163C">
      <w:pPr>
        <w:jc w:val="center"/>
        <w:rPr>
          <w:rFonts w:ascii="Myarid pro" w:hAnsi="Myarid pro"/>
        </w:rPr>
      </w:pPr>
      <w:r w:rsidRPr="003A163C">
        <w:rPr>
          <w:rFonts w:ascii="Myarid pro" w:hAnsi="Myarid pro"/>
        </w:rPr>
        <w:t xml:space="preserve">Meet and greet service’s we allow half an </w:t>
      </w:r>
      <w:proofErr w:type="gramStart"/>
      <w:r w:rsidRPr="003A163C">
        <w:rPr>
          <w:rFonts w:ascii="Myarid pro" w:hAnsi="Myarid pro"/>
        </w:rPr>
        <w:t>hours</w:t>
      </w:r>
      <w:proofErr w:type="gramEnd"/>
      <w:r w:rsidRPr="003A163C">
        <w:rPr>
          <w:rFonts w:ascii="Myarid pro" w:hAnsi="Myarid pro"/>
        </w:rPr>
        <w:t xml:space="preserve"> waiting time from when the plane lands</w:t>
      </w:r>
      <w:r w:rsidR="006840A3">
        <w:rPr>
          <w:rFonts w:ascii="Myarid pro" w:hAnsi="Myarid pro"/>
        </w:rPr>
        <w:t xml:space="preserve"> the </w:t>
      </w:r>
      <w:r w:rsidRPr="003A163C">
        <w:rPr>
          <w:rFonts w:ascii="Myarid pro" w:hAnsi="Myarid pro"/>
        </w:rPr>
        <w:t xml:space="preserve">driver will meet in the arrivals hall with a name board. If you think we need more time we can </w:t>
      </w:r>
      <w:proofErr w:type="gramStart"/>
      <w:r w:rsidRPr="003A163C">
        <w:rPr>
          <w:rFonts w:ascii="Myarid pro" w:hAnsi="Myarid pro"/>
        </w:rPr>
        <w:t xml:space="preserve">put </w:t>
      </w:r>
      <w:r w:rsidR="006840A3">
        <w:rPr>
          <w:rFonts w:ascii="Myarid pro" w:hAnsi="Myarid pro"/>
        </w:rPr>
        <w:t xml:space="preserve"> this</w:t>
      </w:r>
      <w:proofErr w:type="gramEnd"/>
      <w:r w:rsidR="006840A3">
        <w:rPr>
          <w:rFonts w:ascii="Myarid pro" w:hAnsi="Myarid pro"/>
        </w:rPr>
        <w:t xml:space="preserve"> </w:t>
      </w:r>
      <w:r w:rsidRPr="003A163C">
        <w:rPr>
          <w:rFonts w:ascii="Myarid pro" w:hAnsi="Myarid pro"/>
        </w:rPr>
        <w:t>in the drivers instructions to arrive say 15 minutes after plane lands and start the waiting time from then.. anything over the half an hour will be charged at £20 per hour or part of.</w:t>
      </w:r>
    </w:p>
    <w:p w14:paraId="41FC8A89" w14:textId="77777777" w:rsidR="003A163C" w:rsidRPr="003A163C" w:rsidRDefault="003A163C" w:rsidP="003A163C">
      <w:pPr>
        <w:jc w:val="center"/>
        <w:rPr>
          <w:rFonts w:ascii="Myarid pro" w:hAnsi="Myarid pro"/>
        </w:rPr>
      </w:pPr>
    </w:p>
    <w:p w14:paraId="7FDFB210" w14:textId="77777777" w:rsidR="003A163C" w:rsidRPr="003A163C" w:rsidRDefault="003A163C" w:rsidP="003A163C">
      <w:pPr>
        <w:ind w:left="720"/>
        <w:jc w:val="center"/>
        <w:rPr>
          <w:rFonts w:ascii="Myarid pro" w:hAnsi="Myarid pro"/>
        </w:rPr>
      </w:pPr>
    </w:p>
    <w:p w14:paraId="77693BC8" w14:textId="77777777" w:rsidR="00C52A41" w:rsidRPr="003A163C" w:rsidRDefault="00C52A41" w:rsidP="003A163C">
      <w:pPr>
        <w:ind w:left="720"/>
        <w:jc w:val="center"/>
        <w:rPr>
          <w:rFonts w:ascii="Myarid pro" w:hAnsi="Myarid pro"/>
        </w:rPr>
      </w:pPr>
      <w:r w:rsidRPr="003A163C">
        <w:rPr>
          <w:rFonts w:ascii="Myarid pro" w:hAnsi="Myarid pro"/>
        </w:rPr>
        <w:t>Both the Company and the customers confirm that none of these Terms and Conditions are enforceable under the Contract (Rights of Third Parties) Act 1999 by a person who is not party to this agreement.</w:t>
      </w:r>
    </w:p>
    <w:p w14:paraId="1B276277" w14:textId="77777777" w:rsidR="00C52A41" w:rsidRPr="00721469" w:rsidRDefault="00C52A41" w:rsidP="00721469">
      <w:pPr>
        <w:ind w:left="720"/>
        <w:jc w:val="center"/>
        <w:rPr>
          <w:rFonts w:ascii="Myarid pro" w:hAnsi="Myarid pro"/>
          <w:sz w:val="24"/>
          <w:szCs w:val="24"/>
        </w:rPr>
      </w:pPr>
    </w:p>
    <w:p w14:paraId="50F93DFB" w14:textId="77777777" w:rsidR="00C52A41" w:rsidRPr="00721469" w:rsidRDefault="00C52A41" w:rsidP="00721469">
      <w:pPr>
        <w:ind w:left="720"/>
        <w:jc w:val="center"/>
        <w:rPr>
          <w:rFonts w:ascii="Myarid pro" w:hAnsi="Myarid pro"/>
          <w:b/>
          <w:sz w:val="24"/>
          <w:szCs w:val="24"/>
        </w:rPr>
      </w:pPr>
      <w:r w:rsidRPr="00721469">
        <w:rPr>
          <w:rFonts w:ascii="Myarid pro" w:hAnsi="Myarid pro"/>
          <w:b/>
          <w:sz w:val="24"/>
          <w:szCs w:val="24"/>
        </w:rPr>
        <w:t>These terms and Conditions are governed by English Law and the Customers herby agree to submit to the jurisdiction of English Courts.</w:t>
      </w:r>
    </w:p>
    <w:sectPr w:rsidR="00C52A41" w:rsidRPr="00721469" w:rsidSect="00450F6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A87B" w14:textId="77777777" w:rsidR="00672FE4" w:rsidRDefault="00672FE4" w:rsidP="00C52A41">
      <w:pPr>
        <w:spacing w:after="0" w:line="240" w:lineRule="auto"/>
      </w:pPr>
      <w:r>
        <w:separator/>
      </w:r>
    </w:p>
  </w:endnote>
  <w:endnote w:type="continuationSeparator" w:id="0">
    <w:p w14:paraId="616AC697" w14:textId="77777777" w:rsidR="00672FE4" w:rsidRDefault="00672FE4" w:rsidP="00C52A41">
      <w:pPr>
        <w:spacing w:after="0" w:line="240" w:lineRule="auto"/>
      </w:pPr>
      <w:r>
        <w:continuationSeparator/>
      </w:r>
    </w:p>
  </w:endnote>
  <w:endnote w:type="continuationNotice" w:id="1">
    <w:p w14:paraId="1CCF0A9F" w14:textId="77777777" w:rsidR="004B542B" w:rsidRDefault="004B5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arid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FFEE" w14:textId="77777777" w:rsidR="00721469" w:rsidRDefault="00721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478A" w14:textId="77777777" w:rsidR="00721469" w:rsidRDefault="00721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6DA2" w14:textId="77777777" w:rsidR="00721469" w:rsidRDefault="0072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3F79" w14:textId="77777777" w:rsidR="00672FE4" w:rsidRDefault="00672FE4" w:rsidP="00C52A41">
      <w:pPr>
        <w:spacing w:after="0" w:line="240" w:lineRule="auto"/>
      </w:pPr>
      <w:bookmarkStart w:id="0" w:name="_Hlk535484548"/>
      <w:bookmarkEnd w:id="0"/>
      <w:r>
        <w:separator/>
      </w:r>
    </w:p>
  </w:footnote>
  <w:footnote w:type="continuationSeparator" w:id="0">
    <w:p w14:paraId="10547994" w14:textId="77777777" w:rsidR="00672FE4" w:rsidRDefault="00672FE4" w:rsidP="00C52A41">
      <w:pPr>
        <w:spacing w:after="0" w:line="240" w:lineRule="auto"/>
      </w:pPr>
      <w:r>
        <w:continuationSeparator/>
      </w:r>
    </w:p>
  </w:footnote>
  <w:footnote w:type="continuationNotice" w:id="1">
    <w:p w14:paraId="01983005" w14:textId="77777777" w:rsidR="004B542B" w:rsidRDefault="004B5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0009" w14:textId="77777777" w:rsidR="00C52A41" w:rsidRDefault="00B77170">
    <w:pPr>
      <w:pStyle w:val="Header"/>
    </w:pPr>
    <w:r>
      <w:rPr>
        <w:noProof/>
      </w:rPr>
      <w:pict w14:anchorId="12618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621.8pt;height:1050.4pt;z-index:-251658239;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8AE8" w14:textId="77777777" w:rsidR="00450F63" w:rsidRDefault="00B77170" w:rsidP="00450F63">
    <w:pPr>
      <w:pStyle w:val="Header"/>
      <w:jc w:val="center"/>
    </w:pPr>
    <w:r>
      <w:rPr>
        <w:noProof/>
      </w:rPr>
      <w:pict w14:anchorId="41A60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3pt;margin-top:-187.85pt;width:621.8pt;height:1050.4pt;z-index:-251658238;mso-position-horizontal-relative:margin;mso-position-vertical-relative:margin" o:allowincell="f">
          <v:imagedata r:id="rId1" o:title="watermark"/>
          <w10:wrap anchorx="margin" anchory="margin"/>
        </v:shape>
      </w:pict>
    </w:r>
    <w:r w:rsidR="00450F63">
      <w:rPr>
        <w:noProof/>
      </w:rPr>
      <w:drawing>
        <wp:inline distT="0" distB="0" distL="0" distR="0" wp14:anchorId="19252B6B" wp14:editId="41FF6B4F">
          <wp:extent cx="5731510" cy="8439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 Logo (IN LINE).jpg"/>
                  <pic:cNvPicPr/>
                </pic:nvPicPr>
                <pic:blipFill>
                  <a:blip r:embed="rId2">
                    <a:extLst>
                      <a:ext uri="{28A0092B-C50C-407E-A947-70E740481C1C}">
                        <a14:useLocalDpi xmlns:a14="http://schemas.microsoft.com/office/drawing/2010/main" val="0"/>
                      </a:ext>
                    </a:extLst>
                  </a:blip>
                  <a:stretch>
                    <a:fillRect/>
                  </a:stretch>
                </pic:blipFill>
                <pic:spPr>
                  <a:xfrm>
                    <a:off x="0" y="0"/>
                    <a:ext cx="5731510" cy="843915"/>
                  </a:xfrm>
                  <a:prstGeom prst="rect">
                    <a:avLst/>
                  </a:prstGeom>
                </pic:spPr>
              </pic:pic>
            </a:graphicData>
          </a:graphic>
        </wp:inline>
      </w:drawing>
    </w:r>
  </w:p>
  <w:p w14:paraId="5BDA84ED" w14:textId="77777777" w:rsidR="00450F63" w:rsidRDefault="00450F63" w:rsidP="00450F63">
    <w:pPr>
      <w:pStyle w:val="Header"/>
      <w:jc w:val="center"/>
      <w:rPr>
        <w:color w:val="1F4E79" w:themeColor="accent5" w:themeShade="80"/>
      </w:rPr>
    </w:pPr>
    <w:r w:rsidRPr="004B59B3">
      <w:rPr>
        <w:color w:val="1F4E79" w:themeColor="accent5" w:themeShade="80"/>
      </w:rPr>
      <w:t xml:space="preserve">w </w:t>
    </w:r>
    <w:proofErr w:type="spellStart"/>
    <w:r w:rsidRPr="004B59B3">
      <w:rPr>
        <w:color w:val="1F4E79" w:themeColor="accent5" w:themeShade="80"/>
      </w:rPr>
      <w:t>w</w:t>
    </w:r>
    <w:proofErr w:type="spellEnd"/>
    <w:r w:rsidRPr="004B59B3">
      <w:rPr>
        <w:color w:val="1F4E79" w:themeColor="accent5" w:themeShade="80"/>
      </w:rPr>
      <w:t xml:space="preserve"> </w:t>
    </w:r>
    <w:proofErr w:type="spellStart"/>
    <w:proofErr w:type="gramStart"/>
    <w:r w:rsidRPr="004B59B3">
      <w:rPr>
        <w:color w:val="1F4E79" w:themeColor="accent5" w:themeShade="80"/>
      </w:rPr>
      <w:t>w</w:t>
    </w:r>
    <w:proofErr w:type="spellEnd"/>
    <w:r w:rsidRPr="004B59B3">
      <w:rPr>
        <w:color w:val="1F4E79" w:themeColor="accent5" w:themeShade="80"/>
      </w:rPr>
      <w:t xml:space="preserve"> .</w:t>
    </w:r>
    <w:proofErr w:type="gramEnd"/>
    <w:r w:rsidRPr="004B59B3">
      <w:rPr>
        <w:color w:val="1F4E79" w:themeColor="accent5" w:themeShade="80"/>
      </w:rPr>
      <w:t xml:space="preserve"> b r </w:t>
    </w:r>
    <w:proofErr w:type="spellStart"/>
    <w:r w:rsidRPr="004B59B3">
      <w:rPr>
        <w:color w:val="1F4E79" w:themeColor="accent5" w:themeShade="80"/>
      </w:rPr>
      <w:t>i</w:t>
    </w:r>
    <w:proofErr w:type="spellEnd"/>
    <w:r w:rsidRPr="004B59B3">
      <w:rPr>
        <w:color w:val="1F4E79" w:themeColor="accent5" w:themeShade="80"/>
      </w:rPr>
      <w:t xml:space="preserve"> g h t o n t a x </w:t>
    </w:r>
    <w:proofErr w:type="spellStart"/>
    <w:r w:rsidRPr="004B59B3">
      <w:rPr>
        <w:color w:val="1F4E79" w:themeColor="accent5" w:themeShade="80"/>
      </w:rPr>
      <w:t>i</w:t>
    </w:r>
    <w:proofErr w:type="spellEnd"/>
    <w:r w:rsidRPr="004B59B3">
      <w:rPr>
        <w:color w:val="1F4E79" w:themeColor="accent5" w:themeShade="80"/>
      </w:rPr>
      <w:t xml:space="preserve"> </w:t>
    </w:r>
    <w:proofErr w:type="gramStart"/>
    <w:r w:rsidRPr="004B59B3">
      <w:rPr>
        <w:color w:val="1F4E79" w:themeColor="accent5" w:themeShade="80"/>
      </w:rPr>
      <w:t>s .</w:t>
    </w:r>
    <w:proofErr w:type="gramEnd"/>
    <w:r w:rsidRPr="004B59B3">
      <w:rPr>
        <w:color w:val="1F4E79" w:themeColor="accent5" w:themeShade="80"/>
      </w:rPr>
      <w:t xml:space="preserve"> c o m</w:t>
    </w:r>
  </w:p>
  <w:p w14:paraId="692A5D1A" w14:textId="10BCA3D2" w:rsidR="00450F63" w:rsidRDefault="0066600F" w:rsidP="00450F63">
    <w:pPr>
      <w:pStyle w:val="Header"/>
      <w:jc w:val="center"/>
      <w:rPr>
        <w:color w:val="1F4E79" w:themeColor="accent5" w:themeShade="80"/>
      </w:rPr>
    </w:pPr>
    <w:r>
      <w:rPr>
        <w:color w:val="1F4E79" w:themeColor="accent5" w:themeShade="80"/>
      </w:rPr>
      <w:t>19 Victoria Road, Portslade, BN41 1XP</w:t>
    </w:r>
  </w:p>
  <w:p w14:paraId="19429998" w14:textId="77777777" w:rsidR="00C52A41" w:rsidRPr="00450F63" w:rsidRDefault="00450F63" w:rsidP="00450F63">
    <w:pPr>
      <w:pStyle w:val="Header"/>
      <w:jc w:val="center"/>
      <w:rPr>
        <w:color w:val="1F4E79" w:themeColor="accent5" w:themeShade="80"/>
      </w:rPr>
    </w:pPr>
    <w:r>
      <w:rPr>
        <w:color w:val="1F4E79" w:themeColor="accent5" w:themeShade="80"/>
      </w:rPr>
      <w:t>Andrew Beale &amp; Tony Breslin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0B0E" w14:textId="77777777" w:rsidR="00C52A41" w:rsidRDefault="00B77170">
    <w:pPr>
      <w:pStyle w:val="Header"/>
    </w:pPr>
    <w:r>
      <w:rPr>
        <w:noProof/>
      </w:rPr>
      <w:pict w14:anchorId="7EC4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621.8pt;height:1050.4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41"/>
    <w:rsid w:val="00261383"/>
    <w:rsid w:val="003A163C"/>
    <w:rsid w:val="00450F63"/>
    <w:rsid w:val="00470BB5"/>
    <w:rsid w:val="004B542B"/>
    <w:rsid w:val="0066600F"/>
    <w:rsid w:val="00672FE4"/>
    <w:rsid w:val="006840A3"/>
    <w:rsid w:val="00721469"/>
    <w:rsid w:val="00741FFF"/>
    <w:rsid w:val="00754545"/>
    <w:rsid w:val="00954B78"/>
    <w:rsid w:val="00B30A36"/>
    <w:rsid w:val="00BD06E7"/>
    <w:rsid w:val="00BE2EBD"/>
    <w:rsid w:val="00C52A41"/>
    <w:rsid w:val="00DB3467"/>
    <w:rsid w:val="00DD7AFA"/>
    <w:rsid w:val="00EE7527"/>
    <w:rsid w:val="00F3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147AD"/>
  <w15:chartTrackingRefBased/>
  <w15:docId w15:val="{807FAADD-BDD8-46D0-BC55-96885EEE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A41"/>
  </w:style>
  <w:style w:type="paragraph" w:styleId="Footer">
    <w:name w:val="footer"/>
    <w:basedOn w:val="Normal"/>
    <w:link w:val="FooterChar"/>
    <w:uiPriority w:val="99"/>
    <w:unhideWhenUsed/>
    <w:rsid w:val="00C5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A41"/>
  </w:style>
  <w:style w:type="paragraph" w:styleId="NormalWeb">
    <w:name w:val="Normal (Web)"/>
    <w:basedOn w:val="Normal"/>
    <w:uiPriority w:val="99"/>
    <w:semiHidden/>
    <w:unhideWhenUsed/>
    <w:rsid w:val="00C52A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52A41"/>
    <w:pPr>
      <w:spacing w:after="0" w:line="240" w:lineRule="auto"/>
    </w:pPr>
  </w:style>
  <w:style w:type="paragraph" w:customStyle="1" w:styleId="Default">
    <w:name w:val="Default"/>
    <w:rsid w:val="00C52A41"/>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C5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C52A41"/>
    <w:rPr>
      <w:rFonts w:cs="Myriad Pro"/>
      <w:color w:val="000000"/>
      <w:sz w:val="18"/>
      <w:szCs w:val="18"/>
    </w:rPr>
  </w:style>
  <w:style w:type="paragraph" w:customStyle="1" w:styleId="Pa0">
    <w:name w:val="Pa0"/>
    <w:basedOn w:val="Default"/>
    <w:next w:val="Default"/>
    <w:uiPriority w:val="99"/>
    <w:rsid w:val="00C52A41"/>
    <w:pPr>
      <w:spacing w:line="241" w:lineRule="atLeast"/>
    </w:pPr>
    <w:rPr>
      <w:rFonts w:cstheme="minorBidi"/>
      <w:color w:val="auto"/>
    </w:rPr>
  </w:style>
  <w:style w:type="paragraph" w:styleId="BalloonText">
    <w:name w:val="Balloon Text"/>
    <w:basedOn w:val="Normal"/>
    <w:link w:val="BalloonTextChar"/>
    <w:uiPriority w:val="99"/>
    <w:semiHidden/>
    <w:unhideWhenUsed/>
    <w:rsid w:val="00721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94823F8E5F042BFB16624140BA50A" ma:contentTypeVersion="18" ma:contentTypeDescription="Create a new document." ma:contentTypeScope="" ma:versionID="1350c7b2b6b0d4ea42859105e2866c27">
  <xsd:schema xmlns:xsd="http://www.w3.org/2001/XMLSchema" xmlns:xs="http://www.w3.org/2001/XMLSchema" xmlns:p="http://schemas.microsoft.com/office/2006/metadata/properties" xmlns:ns2="910a532a-2127-4ccb-b2f4-9e7b84a59eea" xmlns:ns3="8d66e208-f910-46c6-bc0b-352fe521babb" targetNamespace="http://schemas.microsoft.com/office/2006/metadata/properties" ma:root="true" ma:fieldsID="17467bf92fea096295ea8a409b174ae6" ns2:_="" ns3:_="">
    <xsd:import namespace="910a532a-2127-4ccb-b2f4-9e7b84a59eea"/>
    <xsd:import namespace="8d66e208-f910-46c6-bc0b-352fe521ba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532a-2127-4ccb-b2f4-9e7b84a59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6223c8-e01d-4b97-b968-e8ab5612b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6e208-f910-46c6-bc0b-352fe521ba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6792f1-e9dd-4165-9304-5e2791fa399f}" ma:internalName="TaxCatchAll" ma:showField="CatchAllData" ma:web="8d66e208-f910-46c6-bc0b-352fe521b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a532a-2127-4ccb-b2f4-9e7b84a59eea">
      <Terms xmlns="http://schemas.microsoft.com/office/infopath/2007/PartnerControls"/>
    </lcf76f155ced4ddcb4097134ff3c332f>
    <TaxCatchAll xmlns="8d66e208-f910-46c6-bc0b-352fe521babb" xsi:nil="true"/>
  </documentManagement>
</p:properties>
</file>

<file path=customXml/itemProps1.xml><?xml version="1.0" encoding="utf-8"?>
<ds:datastoreItem xmlns:ds="http://schemas.openxmlformats.org/officeDocument/2006/customXml" ds:itemID="{91FA02F3-26BD-4468-8F84-A8A6A4F4274B}">
  <ds:schemaRefs>
    <ds:schemaRef ds:uri="http://schemas.microsoft.com/sharepoint/v3/contenttype/forms"/>
  </ds:schemaRefs>
</ds:datastoreItem>
</file>

<file path=customXml/itemProps2.xml><?xml version="1.0" encoding="utf-8"?>
<ds:datastoreItem xmlns:ds="http://schemas.openxmlformats.org/officeDocument/2006/customXml" ds:itemID="{6166A854-F118-4E05-97DD-F70BEACDF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532a-2127-4ccb-b2f4-9e7b84a59eea"/>
    <ds:schemaRef ds:uri="8d66e208-f910-46c6-bc0b-352fe521b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36C60-581C-4317-8C86-7D07C35F8748}">
  <ds:schemaRefs>
    <ds:schemaRef ds:uri="http://schemas.microsoft.com/office/2006/metadata/properties"/>
    <ds:schemaRef ds:uri="http://schemas.microsoft.com/office/infopath/2007/PartnerControls"/>
    <ds:schemaRef ds:uri="910a532a-2127-4ccb-b2f4-9e7b84a59eea"/>
    <ds:schemaRef ds:uri="8d66e208-f910-46c6-bc0b-352fe521ba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cp:revision>
  <cp:lastPrinted>2019-01-17T11:02:00Z</cp:lastPrinted>
  <dcterms:created xsi:type="dcterms:W3CDTF">2025-02-06T09:19:00Z</dcterms:created>
  <dcterms:modified xsi:type="dcterms:W3CDTF">2025-02-06T09:19:00Z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0x010100F7094823F8E5F042BFB16624140BA50A</vt:lpwstr>
  </property>
</Properties>
</file>